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7E86C8F1" w14:textId="000EE875" w:rsidR="00296628" w:rsidRDefault="00296628" w:rsidP="00296628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6D0645">
        <w:rPr>
          <w:rFonts w:ascii="Cambria" w:hAnsi="Cambria" w:cs="Cambria"/>
          <w:b/>
          <w:bCs/>
          <w:color w:val="000000"/>
        </w:rPr>
        <w:t>: ZP.271.14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EC13E7" w14:textId="77777777" w:rsidR="00296628" w:rsidRDefault="00296628" w:rsidP="00296628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CC44308" w14:textId="77777777" w:rsidR="00296628" w:rsidRDefault="00296628" w:rsidP="00296628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204C7A00" w14:textId="77777777" w:rsidR="00296628" w:rsidRDefault="00296628" w:rsidP="00296628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30F121A6" w14:textId="77777777" w:rsidR="00296628" w:rsidRDefault="00296628" w:rsidP="00296628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2DA4BA5E" w14:textId="77777777" w:rsidR="00296628" w:rsidRDefault="00296628" w:rsidP="00296628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38E728E" w14:textId="77777777" w:rsidR="00296628" w:rsidRDefault="00296628" w:rsidP="00296628">
      <w:pPr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157FCE51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AC693C">
        <w:rPr>
          <w:rFonts w:ascii="Cambria" w:hAnsi="Cambria"/>
        </w:rPr>
        <w:t xml:space="preserve">Na potrzeby postępowania o udzielenie zamówienia publicznego którego przedmiotem </w:t>
      </w:r>
      <w:r w:rsidRPr="00296628">
        <w:rPr>
          <w:rFonts w:ascii="Cambria" w:hAnsi="Cambria"/>
        </w:rPr>
        <w:t>jest</w:t>
      </w:r>
      <w:r w:rsidR="0060464E" w:rsidRPr="00296628">
        <w:rPr>
          <w:rFonts w:ascii="Cambria" w:hAnsi="Cambria"/>
        </w:rPr>
        <w:t xml:space="preserve"> </w:t>
      </w:r>
      <w:r w:rsidR="00AE034E" w:rsidRPr="00296628">
        <w:rPr>
          <w:rFonts w:ascii="Cambria" w:hAnsi="Cambria"/>
        </w:rPr>
        <w:t xml:space="preserve">zadanie pn.: </w:t>
      </w:r>
      <w:r w:rsidR="000D20EF" w:rsidRPr="00230FEA">
        <w:rPr>
          <w:rFonts w:ascii="Cambria" w:hAnsi="Cambria"/>
          <w:b/>
        </w:rPr>
        <w:t>„</w:t>
      </w:r>
      <w:r w:rsidR="003114BD" w:rsidRPr="003114BD">
        <w:rPr>
          <w:rFonts w:ascii="Cambria" w:hAnsi="Cambria"/>
          <w:b/>
          <w:iCs/>
          <w:lang w:eastAsia="pl-PL"/>
        </w:rPr>
        <w:t>Przebudowa i remont dróg w gminie Lubartów</w:t>
      </w:r>
      <w:r w:rsidR="00FA6BDB" w:rsidRPr="00230FEA">
        <w:rPr>
          <w:rFonts w:ascii="Cambria" w:hAnsi="Cambria"/>
          <w:b/>
          <w:iCs/>
        </w:rPr>
        <w:t>”</w:t>
      </w:r>
      <w:r w:rsidR="00662624" w:rsidRPr="00230FEA">
        <w:rPr>
          <w:snapToGrid w:val="0"/>
        </w:rPr>
        <w:t xml:space="preserve"> </w:t>
      </w:r>
      <w:r w:rsidR="00662624" w:rsidRPr="00230FEA">
        <w:rPr>
          <w:rFonts w:ascii="Cambria" w:hAnsi="Cambria"/>
          <w:b/>
          <w:iCs/>
        </w:rPr>
        <w:t>, w zakresie części nr ........... zamówienia (należy wpisać nr części lub kilku części, jeżeli Wykonawca zamierza złożyć ofertę na 1 lub 2</w:t>
      </w:r>
      <w:r w:rsidR="006D0645">
        <w:rPr>
          <w:rFonts w:ascii="Cambria" w:hAnsi="Cambria"/>
          <w:b/>
          <w:iCs/>
        </w:rPr>
        <w:t xml:space="preserve"> lub 3 lub 4</w:t>
      </w:r>
      <w:r w:rsidR="00662624" w:rsidRPr="00230FEA">
        <w:rPr>
          <w:rFonts w:ascii="Cambria" w:hAnsi="Cambria"/>
          <w:b/>
          <w:iCs/>
        </w:rPr>
        <w:t xml:space="preserve"> części)</w:t>
      </w:r>
      <w:r w:rsidR="00FA6BDB" w:rsidRPr="00230FEA">
        <w:rPr>
          <w:rFonts w:ascii="Cambria" w:hAnsi="Cambria"/>
          <w:b/>
          <w:iCs/>
        </w:rPr>
        <w:t>,</w:t>
      </w:r>
      <w:r w:rsidR="00FA6BDB" w:rsidRPr="00AC693C">
        <w:rPr>
          <w:rFonts w:ascii="Cambria" w:hAnsi="Cambria"/>
          <w:b/>
          <w:i/>
          <w:iCs/>
        </w:rPr>
        <w:t xml:space="preserve"> </w:t>
      </w:r>
      <w:r w:rsidR="00FA6BDB" w:rsidRPr="00AC693C">
        <w:rPr>
          <w:rFonts w:ascii="Cambria" w:hAnsi="Cambria"/>
          <w:snapToGrid w:val="0"/>
        </w:rPr>
        <w:t>p</w:t>
      </w:r>
      <w:r w:rsidR="00FA6BDB" w:rsidRPr="00AC693C">
        <w:rPr>
          <w:rFonts w:ascii="Cambria" w:hAnsi="Cambria"/>
        </w:rPr>
        <w:t xml:space="preserve">rowadzonego przez </w:t>
      </w:r>
      <w:r w:rsidR="00FA6BDB" w:rsidRPr="00AC693C">
        <w:rPr>
          <w:rFonts w:ascii="Cambria" w:hAnsi="Cambria"/>
          <w:b/>
        </w:rPr>
        <w:t>Gminę</w:t>
      </w:r>
      <w:r w:rsidR="00814FC3" w:rsidRPr="00AC693C">
        <w:rPr>
          <w:rFonts w:ascii="Cambria" w:hAnsi="Cambria"/>
          <w:b/>
        </w:rPr>
        <w:t xml:space="preserve"> </w:t>
      </w:r>
      <w:r w:rsidR="00296628">
        <w:rPr>
          <w:rFonts w:ascii="Cambria" w:hAnsi="Cambria"/>
          <w:b/>
        </w:rPr>
        <w:t>Lubartów</w:t>
      </w:r>
      <w:r w:rsidR="007A1FFF" w:rsidRPr="00AC693C">
        <w:rPr>
          <w:rFonts w:ascii="Cambria" w:hAnsi="Cambria"/>
          <w:b/>
        </w:rPr>
        <w:t>,</w:t>
      </w:r>
      <w:r w:rsidR="002A4BA3" w:rsidRPr="00AC693C">
        <w:rPr>
          <w:rFonts w:ascii="Cambria" w:hAnsi="Cambria"/>
          <w:b/>
        </w:rPr>
        <w:t xml:space="preserve"> </w:t>
      </w:r>
      <w:r w:rsidR="00FD20BF" w:rsidRPr="00AC693C">
        <w:rPr>
          <w:rFonts w:ascii="Cambria" w:hAnsi="Cambria"/>
          <w:b/>
          <w:u w:val="single"/>
        </w:rPr>
        <w:t>oświadczam, co</w:t>
      </w:r>
      <w:r w:rsidR="00FD20BF" w:rsidRPr="002103DE">
        <w:rPr>
          <w:rFonts w:ascii="Cambria" w:hAnsi="Cambria"/>
          <w:b/>
          <w:u w:val="single"/>
        </w:rPr>
        <w:t xml:space="preserve">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2909B4C5" w14:textId="77777777" w:rsidR="00AA42E7" w:rsidRPr="000F48AD" w:rsidRDefault="0015664C" w:rsidP="00AA42E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</w:t>
      </w:r>
      <w:r w:rsidRPr="0015664C">
        <w:rPr>
          <w:rFonts w:ascii="Cambria" w:hAnsi="Cambria" w:cs="Arial"/>
          <w:i/>
          <w:iCs/>
          <w:color w:val="222222"/>
        </w:rPr>
        <w:lastRenderedPageBreak/>
        <w:t xml:space="preserve">oraz służących ochronie bezpieczeństwa narodowego </w:t>
      </w:r>
      <w:r w:rsidR="00AA42E7" w:rsidRPr="000F48AD">
        <w:rPr>
          <w:rFonts w:ascii="Cambria" w:hAnsi="Cambria" w:cs="Arial"/>
          <w:i/>
          <w:iCs/>
          <w:color w:val="222222"/>
        </w:rPr>
        <w:t>(</w:t>
      </w:r>
      <w:r w:rsidR="00AA42E7" w:rsidRPr="000F48AD">
        <w:rPr>
          <w:rFonts w:ascii="Cambria" w:hAnsi="Cambria" w:cs="Cambria"/>
        </w:rPr>
        <w:t>t.j. Dz. U. z 2023 r. poz. 129 z późn. zm.</w:t>
      </w:r>
      <w:r w:rsidR="00AA42E7" w:rsidRPr="000F48AD">
        <w:rPr>
          <w:rFonts w:ascii="Cambria" w:hAnsi="Cambria" w:cs="Arial"/>
          <w:i/>
          <w:iCs/>
          <w:color w:val="222222"/>
        </w:rPr>
        <w:t>)</w:t>
      </w:r>
      <w:r w:rsidR="00AA42E7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A42E7" w:rsidRPr="000F48AD">
        <w:rPr>
          <w:rFonts w:ascii="Cambria" w:hAnsi="Cambria" w:cs="Arial"/>
          <w:i/>
          <w:iCs/>
          <w:color w:val="222222"/>
        </w:rPr>
        <w:t>.</w:t>
      </w:r>
    </w:p>
    <w:p w14:paraId="32503277" w14:textId="7468A37C" w:rsidR="0015664C" w:rsidRPr="005221AC" w:rsidRDefault="0015664C" w:rsidP="00AA42E7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CB2E9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1F06B" w14:textId="77777777" w:rsidR="00CB2E99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1)</w:t>
      </w:r>
      <w:r w:rsidR="00CB2E99" w:rsidRPr="00CB2E99">
        <w:rPr>
          <w:rFonts w:ascii="Cambria" w:hAnsi="Cambria" w:cstheme="minorHAnsi"/>
          <w:color w:val="000000"/>
          <w:lang w:val="en-US"/>
        </w:rPr>
        <w:t xml:space="preserve"> </w:t>
      </w:r>
      <w:r w:rsidR="00CB2E99">
        <w:rPr>
          <w:rFonts w:ascii="Cambria" w:hAnsi="Cambria" w:cstheme="minorHAnsi"/>
          <w:color w:val="000000"/>
          <w:lang w:val="en-US"/>
        </w:rPr>
        <w:t>, lit a),</w:t>
      </w:r>
    </w:p>
    <w:p w14:paraId="5EC6B4EE" w14:textId="5960F7F6" w:rsidR="00CB2E99" w:rsidRPr="00CB2E99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lang w:val="en-US"/>
        </w:rPr>
        <w:t xml:space="preserve"> </w:t>
      </w:r>
    </w:p>
    <w:p w14:paraId="74F61409" w14:textId="29E977FB" w:rsid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1)</w:t>
      </w:r>
      <w:r w:rsidRPr="00CB2E99"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, lit b), </w:t>
      </w:r>
    </w:p>
    <w:p w14:paraId="7C2D5092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0F995F24" w14:textId="6CABF2C4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1)</w:t>
      </w:r>
      <w:r w:rsidRPr="00CB2E99"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, lit c), </w:t>
      </w:r>
    </w:p>
    <w:p w14:paraId="7178DDD5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22D0C5ED" w14:textId="179F5065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1)</w:t>
      </w:r>
      <w:r w:rsidRPr="00CB2E99"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, lit d), </w:t>
      </w:r>
    </w:p>
    <w:p w14:paraId="7586CC67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81586F5" w14:textId="77777777" w:rsidR="00CB2E99" w:rsidRP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4F686B0" w14:textId="77777777" w:rsidR="00296628" w:rsidRDefault="00296628" w:rsidP="00CB2E99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CE7691A" w14:textId="5F7B12A1" w:rsidR="00CB2E99" w:rsidRPr="006D0645" w:rsidRDefault="00296628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04B7ED48" w14:textId="77777777" w:rsid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80D951E" w14:textId="77777777" w:rsidR="00296628" w:rsidRDefault="00296628" w:rsidP="00CB2E99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C1E6D61" w14:textId="77777777" w:rsidR="00296628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2), lit b),</w:t>
      </w:r>
    </w:p>
    <w:p w14:paraId="70DA68A0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11CDF1ED" w14:textId="75D8A0D2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2), lit c),</w:t>
      </w:r>
    </w:p>
    <w:p w14:paraId="129E87B6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0C61E2FF" w14:textId="04CE32FD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1162A8">
        <w:rPr>
          <w:rFonts w:ascii="Cambria" w:hAnsi="Cambria" w:cs="Arial"/>
          <w:b/>
          <w:bCs/>
          <w:iCs/>
          <w:sz w:val="22"/>
          <w:szCs w:val="22"/>
        </w:rPr>
      </w:r>
      <w:r w:rsidR="001162A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6.1.4, ppkt. 2), lit d),</w:t>
      </w:r>
    </w:p>
    <w:p w14:paraId="66C9087D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5ECBA50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70FA624A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D8D6" w14:textId="77777777" w:rsidR="007307F5" w:rsidRDefault="007307F5" w:rsidP="00AF0EDA">
      <w:r>
        <w:separator/>
      </w:r>
    </w:p>
  </w:endnote>
  <w:endnote w:type="continuationSeparator" w:id="0">
    <w:p w14:paraId="53CE4F7F" w14:textId="77777777" w:rsidR="007307F5" w:rsidRDefault="007307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162A8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1162A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AC5F" w14:textId="77777777" w:rsidR="007307F5" w:rsidRDefault="007307F5" w:rsidP="00AF0EDA">
      <w:r>
        <w:separator/>
      </w:r>
    </w:p>
  </w:footnote>
  <w:footnote w:type="continuationSeparator" w:id="0">
    <w:p w14:paraId="5CF5B8CF" w14:textId="77777777" w:rsidR="007307F5" w:rsidRDefault="007307F5" w:rsidP="00AF0EDA">
      <w:r>
        <w:continuationSeparator/>
      </w:r>
    </w:p>
  </w:footnote>
  <w:footnote w:id="1">
    <w:p w14:paraId="6D54B58B" w14:textId="77777777" w:rsidR="00AA42E7" w:rsidRPr="0015664C" w:rsidRDefault="00AA42E7" w:rsidP="00AA42E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5C58C1B" w14:textId="77777777" w:rsidR="00AA42E7" w:rsidRPr="0015664C" w:rsidRDefault="00AA42E7" w:rsidP="00AA42E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9CD653" w14:textId="77777777" w:rsidR="00AA42E7" w:rsidRPr="0015664C" w:rsidRDefault="00AA42E7" w:rsidP="00AA42E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D72B49" w14:textId="77777777" w:rsidR="00AA42E7" w:rsidRPr="00761CEB" w:rsidRDefault="00AA42E7" w:rsidP="00AA42E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62A8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0FEA"/>
    <w:rsid w:val="0023534F"/>
    <w:rsid w:val="002405E7"/>
    <w:rsid w:val="00296628"/>
    <w:rsid w:val="002A1F63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14BD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4F1E4F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2624"/>
    <w:rsid w:val="006832CE"/>
    <w:rsid w:val="00691D50"/>
    <w:rsid w:val="00693784"/>
    <w:rsid w:val="00697B8A"/>
    <w:rsid w:val="006B2308"/>
    <w:rsid w:val="006C71C7"/>
    <w:rsid w:val="006D0312"/>
    <w:rsid w:val="006D0645"/>
    <w:rsid w:val="006E6851"/>
    <w:rsid w:val="007307F5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6ED"/>
    <w:rsid w:val="00943BCC"/>
    <w:rsid w:val="00944ED6"/>
    <w:rsid w:val="00965801"/>
    <w:rsid w:val="009749D8"/>
    <w:rsid w:val="009A413F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35DFE"/>
    <w:rsid w:val="00A45701"/>
    <w:rsid w:val="00A56A6A"/>
    <w:rsid w:val="00A65C6F"/>
    <w:rsid w:val="00A72584"/>
    <w:rsid w:val="00A82FDA"/>
    <w:rsid w:val="00AA42E7"/>
    <w:rsid w:val="00AA46BB"/>
    <w:rsid w:val="00AB0654"/>
    <w:rsid w:val="00AB0C85"/>
    <w:rsid w:val="00AC2650"/>
    <w:rsid w:val="00AC5A3F"/>
    <w:rsid w:val="00AC693C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2E99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56AF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322CBD-3D02-4C62-89CF-ED9E6651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5</cp:revision>
  <cp:lastPrinted>2023-08-11T10:56:00Z</cp:lastPrinted>
  <dcterms:created xsi:type="dcterms:W3CDTF">2022-12-02T07:52:00Z</dcterms:created>
  <dcterms:modified xsi:type="dcterms:W3CDTF">2023-08-11T10:56:00Z</dcterms:modified>
</cp:coreProperties>
</file>