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1461" w14:textId="0DB9B21A" w:rsidR="002C2338" w:rsidRPr="005128DD" w:rsidRDefault="001105B4" w:rsidP="002C2338">
      <w:pPr>
        <w:spacing w:after="0"/>
        <w:rPr>
          <w:rFonts w:ascii="Times New Roman" w:hAnsi="Times New Roman"/>
        </w:rPr>
      </w:pPr>
      <w:r w:rsidRPr="00E34501">
        <w:rPr>
          <w:rFonts w:ascii="Cambria" w:hAnsi="Cambria" w:cs="Arial"/>
          <w:b/>
          <w:lang w:eastAsia="ar-SA"/>
        </w:rPr>
        <w:t>ROA.271.</w:t>
      </w:r>
      <w:r w:rsidR="0071329E" w:rsidRPr="00E34501">
        <w:rPr>
          <w:rFonts w:ascii="Cambria" w:hAnsi="Cambria" w:cs="Arial"/>
          <w:b/>
          <w:lang w:eastAsia="ar-SA"/>
        </w:rPr>
        <w:t>2</w:t>
      </w:r>
      <w:r w:rsidR="00144C10" w:rsidRPr="00E34501">
        <w:rPr>
          <w:rFonts w:ascii="Cambria" w:hAnsi="Cambria" w:cs="Arial"/>
          <w:b/>
          <w:lang w:eastAsia="ar-SA"/>
        </w:rPr>
        <w:t>.202</w:t>
      </w:r>
      <w:r w:rsidR="0071329E" w:rsidRPr="00E34501">
        <w:rPr>
          <w:rFonts w:ascii="Cambria" w:hAnsi="Cambria" w:cs="Arial"/>
          <w:b/>
          <w:lang w:eastAsia="ar-SA"/>
        </w:rPr>
        <w:t>5.KL</w:t>
      </w:r>
      <w:r w:rsidR="002C2338" w:rsidRPr="005128DD">
        <w:rPr>
          <w:rFonts w:ascii="Times New Roman" w:hAnsi="Times New Roman"/>
        </w:rPr>
        <w:t xml:space="preserve">                                          </w:t>
      </w:r>
      <w:r w:rsidR="005128DD">
        <w:rPr>
          <w:rFonts w:ascii="Times New Roman" w:hAnsi="Times New Roman"/>
        </w:rPr>
        <w:t xml:space="preserve">                   </w:t>
      </w:r>
      <w:r w:rsidR="002C2338" w:rsidRPr="005128DD">
        <w:rPr>
          <w:rFonts w:ascii="Times New Roman" w:hAnsi="Times New Roman"/>
          <w:i/>
        </w:rPr>
        <w:t>Załącznik nr 1.1 do zapytania ofertowego</w:t>
      </w:r>
    </w:p>
    <w:p w14:paraId="5D17AAD3" w14:textId="77777777" w:rsidR="002C2338" w:rsidRPr="002C2338" w:rsidRDefault="002C2338" w:rsidP="002C2338">
      <w:pPr>
        <w:spacing w:after="0"/>
      </w:pPr>
    </w:p>
    <w:p w14:paraId="70013578" w14:textId="77777777" w:rsidR="009A768F" w:rsidRDefault="002C2338" w:rsidP="002C2338">
      <w:pPr>
        <w:spacing w:after="0"/>
        <w:jc w:val="center"/>
        <w:rPr>
          <w:b/>
        </w:rPr>
      </w:pPr>
      <w:r w:rsidRPr="002C2338">
        <w:rPr>
          <w:b/>
        </w:rPr>
        <w:t>Szczegółowy Opis Przedmiotu Zamówienia</w:t>
      </w:r>
    </w:p>
    <w:p w14:paraId="796D2E1B" w14:textId="77777777" w:rsidR="00EA6ACE" w:rsidRDefault="00EA6ACE" w:rsidP="002C2338">
      <w:pPr>
        <w:spacing w:after="0"/>
        <w:jc w:val="center"/>
      </w:pPr>
    </w:p>
    <w:p w14:paraId="6C8EC934" w14:textId="77777777" w:rsidR="009A768F" w:rsidRDefault="009A768F" w:rsidP="00497EE9">
      <w:pPr>
        <w:spacing w:after="0"/>
        <w:jc w:val="both"/>
      </w:pPr>
      <w:r>
        <w:t>1. Przedmiotem zamówienia jest:</w:t>
      </w:r>
    </w:p>
    <w:p w14:paraId="3CC9B26C" w14:textId="320AE255" w:rsidR="009A768F" w:rsidRDefault="009A768F" w:rsidP="00820703">
      <w:pPr>
        <w:spacing w:after="0"/>
        <w:ind w:left="284"/>
        <w:jc w:val="both"/>
      </w:pPr>
      <w:r>
        <w:t xml:space="preserve">- świadczenie w okresie </w:t>
      </w:r>
      <w:r w:rsidR="0052370A">
        <w:rPr>
          <w:b/>
        </w:rPr>
        <w:t xml:space="preserve">od </w:t>
      </w:r>
      <w:r w:rsidR="00BE2162">
        <w:rPr>
          <w:b/>
        </w:rPr>
        <w:t>0</w:t>
      </w:r>
      <w:r w:rsidR="00AB4397">
        <w:rPr>
          <w:b/>
        </w:rPr>
        <w:t>1 stycznia 202</w:t>
      </w:r>
      <w:r w:rsidR="008268A8">
        <w:rPr>
          <w:b/>
        </w:rPr>
        <w:t>6</w:t>
      </w:r>
      <w:r w:rsidR="00F46C8B">
        <w:rPr>
          <w:b/>
        </w:rPr>
        <w:t xml:space="preserve"> </w:t>
      </w:r>
      <w:r w:rsidR="00AB4397">
        <w:rPr>
          <w:b/>
        </w:rPr>
        <w:t>r. do dnia 31 grudnia 202</w:t>
      </w:r>
      <w:r w:rsidR="008268A8">
        <w:rPr>
          <w:b/>
        </w:rPr>
        <w:t>6</w:t>
      </w:r>
      <w:r w:rsidRPr="003052C2">
        <w:rPr>
          <w:b/>
        </w:rPr>
        <w:t xml:space="preserve"> r.</w:t>
      </w:r>
      <w:r>
        <w:t xml:space="preserve"> usług</w:t>
      </w:r>
      <w:r w:rsidR="00820703">
        <w:t xml:space="preserve"> </w:t>
      </w:r>
      <w:r>
        <w:t>pocztowych w obrocie krajowym i zagranicznym, w zakresie przyjmowania,</w:t>
      </w:r>
      <w:r w:rsidR="00820703">
        <w:t xml:space="preserve"> </w:t>
      </w:r>
      <w:r>
        <w:t>przemieszczania i doręczania przesyłek pocztowych, paczek pocztowych,</w:t>
      </w:r>
      <w:r w:rsidR="00933556">
        <w:t xml:space="preserve"> </w:t>
      </w:r>
      <w:r w:rsidR="00820703">
        <w:t xml:space="preserve">oraz ich </w:t>
      </w:r>
      <w:r>
        <w:t>ewentualnych zwrotów.</w:t>
      </w:r>
    </w:p>
    <w:p w14:paraId="20CEADAE" w14:textId="77777777" w:rsidR="009A768F" w:rsidRDefault="009A768F" w:rsidP="00497EE9">
      <w:pPr>
        <w:spacing w:after="0"/>
        <w:jc w:val="both"/>
      </w:pPr>
      <w:r>
        <w:t>2. Usługi pocztowe będące przedmiotem zamówienia realizowane będą na zasadach</w:t>
      </w:r>
    </w:p>
    <w:p w14:paraId="33E9BAE3" w14:textId="77777777" w:rsidR="009A768F" w:rsidRDefault="009A768F" w:rsidP="00497EE9">
      <w:pPr>
        <w:spacing w:after="0"/>
        <w:ind w:left="284"/>
        <w:jc w:val="both"/>
      </w:pPr>
      <w:r>
        <w:t>określonych w powszechnie obowiązujących przepisach prawa, tj. w szczególności:</w:t>
      </w:r>
    </w:p>
    <w:p w14:paraId="28B365AA" w14:textId="22F90A86" w:rsidR="009A768F" w:rsidRDefault="009A768F" w:rsidP="00497EE9">
      <w:pPr>
        <w:spacing w:after="0"/>
        <w:ind w:left="284"/>
        <w:jc w:val="both"/>
      </w:pPr>
      <w:r>
        <w:t>a) ustawie z dnia 23 listopada 2012 r. – Prawo pocztowe (</w:t>
      </w:r>
      <w:r w:rsidR="00C43D50" w:rsidRPr="00C43D50">
        <w:rPr>
          <w:lang w:val="pl"/>
        </w:rPr>
        <w:t>Dz. U. z 2025 r. poz. 366, 820 i 1456</w:t>
      </w:r>
      <w:r>
        <w:t>) oraz obowiązujących przepisów wykonawczych do ustawy,</w:t>
      </w:r>
    </w:p>
    <w:p w14:paraId="05500460" w14:textId="204899AF" w:rsidR="009A768F" w:rsidRDefault="009A768F" w:rsidP="00BC0926">
      <w:pPr>
        <w:spacing w:after="0"/>
        <w:ind w:left="284"/>
        <w:jc w:val="both"/>
      </w:pPr>
      <w:r>
        <w:t>b) ustawie z dnia 14 czerwca 1960 r. – Kodeks postępowania administracyjnego (</w:t>
      </w:r>
      <w:bookmarkStart w:id="0" w:name="_Hlk212705193"/>
      <w:r w:rsidR="006D300B">
        <w:t xml:space="preserve">Dz. U. z 2024 r. poz. </w:t>
      </w:r>
      <w:bookmarkEnd w:id="0"/>
      <w:r w:rsidR="006D300B">
        <w:t>572</w:t>
      </w:r>
      <w:r w:rsidR="00CA0DAC">
        <w:t xml:space="preserve"> oraz </w:t>
      </w:r>
      <w:r w:rsidR="00CA0DAC" w:rsidRPr="00CA0DAC">
        <w:t>Dz. U. z 202</w:t>
      </w:r>
      <w:r w:rsidR="00CA0DAC">
        <w:t>5</w:t>
      </w:r>
      <w:r w:rsidR="00CA0DAC" w:rsidRPr="00CA0DAC">
        <w:t xml:space="preserve"> r. poz.</w:t>
      </w:r>
      <w:r w:rsidR="00CA0DAC">
        <w:t>769</w:t>
      </w:r>
      <w:r w:rsidR="006D300B">
        <w:t>),</w:t>
      </w:r>
    </w:p>
    <w:p w14:paraId="69C493A4" w14:textId="77777777" w:rsidR="009A768F" w:rsidRDefault="009A768F" w:rsidP="00497EE9">
      <w:pPr>
        <w:spacing w:after="0"/>
        <w:ind w:left="284"/>
        <w:jc w:val="both"/>
      </w:pPr>
      <w:r>
        <w:t>c) innych aktach prawnych związanych z realizacją usługi będącej przedmiotem</w:t>
      </w:r>
      <w:r w:rsidR="00CA7044">
        <w:t xml:space="preserve"> </w:t>
      </w:r>
      <w:r>
        <w:t>zamówienia, w tym aktach wewnętrznych wydanych przez Wykonawcę na podstawie</w:t>
      </w:r>
      <w:r w:rsidR="00CA7044">
        <w:t xml:space="preserve"> </w:t>
      </w:r>
      <w:r>
        <w:t>art. 21 ustawy Prawo pocztowe.</w:t>
      </w:r>
    </w:p>
    <w:p w14:paraId="3560E055" w14:textId="7AE22FD0" w:rsidR="009A768F" w:rsidRDefault="009A768F" w:rsidP="00585475">
      <w:pPr>
        <w:spacing w:after="0"/>
        <w:ind w:left="284" w:hanging="284"/>
        <w:jc w:val="both"/>
      </w:pPr>
      <w:r>
        <w:t>3. Nadawca powierza, a Wykonawca przyjmuje do wykonania usługę polegającą na</w:t>
      </w:r>
      <w:r w:rsidR="00585475">
        <w:t xml:space="preserve"> </w:t>
      </w:r>
      <w:r>
        <w:t>przyjęciu, przemieszczaniu i doręczeniu w kraju i zagranicą, a w razie niemożności</w:t>
      </w:r>
      <w:r w:rsidR="00585475">
        <w:t xml:space="preserve"> </w:t>
      </w:r>
      <w:r>
        <w:t>doręczenia zwrotu do Nadawcy przesyłek w kraju i zagranicą, w rozumieniu ustawy</w:t>
      </w:r>
      <w:r w:rsidR="00585475">
        <w:t xml:space="preserve"> </w:t>
      </w:r>
      <w:r>
        <w:t>Prawo pocztowe z dnia 23 listopada 2012 r. (</w:t>
      </w:r>
      <w:r w:rsidR="00531BC2" w:rsidRPr="00531BC2">
        <w:t>Dz. U. z 2025 r. poz. 366, 820 i 1456</w:t>
      </w:r>
      <w:r>
        <w:t>).</w:t>
      </w:r>
    </w:p>
    <w:p w14:paraId="608AE9FA" w14:textId="77777777" w:rsidR="009A768F" w:rsidRDefault="009A768F" w:rsidP="00585475">
      <w:pPr>
        <w:spacing w:after="0"/>
        <w:ind w:left="284" w:hanging="284"/>
        <w:jc w:val="both"/>
      </w:pPr>
      <w:r>
        <w:t>4. Przez przesyłki pocztowe , będące przedmiotem zamówienia rozumie się przesyłki</w:t>
      </w:r>
      <w:r w:rsidR="00585475">
        <w:t xml:space="preserve"> </w:t>
      </w:r>
      <w:r>
        <w:t>listowe o wadze do 2000 g. o rozmiarze minimum 90mm x 140 mm i maksimum -</w:t>
      </w:r>
      <w:r w:rsidR="00585475">
        <w:t xml:space="preserve"> </w:t>
      </w:r>
      <w:r>
        <w:t>suma wysokości, długości i szerokości 900 mm, przy czym największy z tych</w:t>
      </w:r>
      <w:r w:rsidR="00585475">
        <w:t xml:space="preserve"> </w:t>
      </w:r>
      <w:r>
        <w:t>wymiarów (długość) nie może przekroczyć 600 mm</w:t>
      </w:r>
    </w:p>
    <w:p w14:paraId="4C3F1880" w14:textId="77777777" w:rsidR="009A768F" w:rsidRDefault="009A768F" w:rsidP="00585475">
      <w:pPr>
        <w:spacing w:after="0"/>
        <w:ind w:left="567" w:hanging="283"/>
        <w:jc w:val="both"/>
      </w:pPr>
      <w:r>
        <w:t>a) zwykłe - przesyłka nierejestrowana niebędąca przesyłką najszybszej kategorii w</w:t>
      </w:r>
      <w:r w:rsidR="00585475">
        <w:t xml:space="preserve"> </w:t>
      </w:r>
      <w:r>
        <w:t>obrocie krajowym -doręczona w ciągu trzech dni roboczych po dniu nadania</w:t>
      </w:r>
    </w:p>
    <w:p w14:paraId="2B9BC9EE" w14:textId="77777777" w:rsidR="009A768F" w:rsidRDefault="009A768F" w:rsidP="00585475">
      <w:pPr>
        <w:spacing w:after="0"/>
        <w:ind w:left="567" w:hanging="283"/>
        <w:jc w:val="both"/>
      </w:pPr>
      <w:r>
        <w:t>b) zwykłe priorytetowe - przesyłka nierejestrowana listowa najszybszej kategorii w</w:t>
      </w:r>
      <w:r w:rsidR="00585475">
        <w:t xml:space="preserve"> </w:t>
      </w:r>
      <w:r>
        <w:t>obrocie krajowym -</w:t>
      </w:r>
      <w:r w:rsidR="008830D1">
        <w:t xml:space="preserve"> </w:t>
      </w:r>
      <w:r>
        <w:t>doręczona w następnym dniu roboczym po dniu nadania, pod</w:t>
      </w:r>
      <w:r w:rsidR="00585475">
        <w:t xml:space="preserve"> </w:t>
      </w:r>
      <w:r>
        <w:t>warunkiem nadania do godziny 15:00</w:t>
      </w:r>
    </w:p>
    <w:p w14:paraId="129E8ABA" w14:textId="77777777" w:rsidR="009A768F" w:rsidRDefault="009A768F" w:rsidP="00585475">
      <w:pPr>
        <w:spacing w:after="0"/>
        <w:ind w:left="567" w:hanging="283"/>
        <w:jc w:val="both"/>
      </w:pPr>
      <w:r>
        <w:t>c) polecone - przesyłka rejestrowana będąca przesyłką listową w obrocie krajowym,</w:t>
      </w:r>
      <w:r w:rsidR="00585475">
        <w:t xml:space="preserve"> </w:t>
      </w:r>
      <w:r>
        <w:t>przemieszczaną i doręczaną w sposób zabezpieczający ją przed utratą, ubytkiem</w:t>
      </w:r>
      <w:r w:rsidR="00585475">
        <w:t xml:space="preserve"> </w:t>
      </w:r>
      <w:r>
        <w:t>zawartości lub uszkodzeniem - doręczona w ciągu trzech dni roboczych po dniu</w:t>
      </w:r>
      <w:r w:rsidR="00585475">
        <w:t xml:space="preserve"> </w:t>
      </w:r>
      <w:r>
        <w:t>nadania</w:t>
      </w:r>
    </w:p>
    <w:p w14:paraId="673CBE2F" w14:textId="77777777" w:rsidR="009A768F" w:rsidRDefault="009A768F" w:rsidP="00585475">
      <w:pPr>
        <w:spacing w:after="0"/>
        <w:ind w:left="567" w:hanging="283"/>
        <w:jc w:val="both"/>
      </w:pPr>
      <w:r>
        <w:t>d) polecone priorytetowe - przesyłka rejestrowana najszybszej kategorii w obrocie</w:t>
      </w:r>
      <w:r w:rsidR="00585475">
        <w:t xml:space="preserve"> </w:t>
      </w:r>
      <w:r>
        <w:t>krajowym - doręczona w następnym dniu roboczym po dniu nadania, pod</w:t>
      </w:r>
      <w:r w:rsidR="00585475">
        <w:t xml:space="preserve"> </w:t>
      </w:r>
      <w:r>
        <w:t>warunkiem nadania do godziny 15:00</w:t>
      </w:r>
    </w:p>
    <w:p w14:paraId="20590F41" w14:textId="77777777" w:rsidR="009A768F" w:rsidRDefault="009A768F" w:rsidP="00585475">
      <w:pPr>
        <w:spacing w:after="0"/>
        <w:ind w:left="567" w:hanging="283"/>
        <w:jc w:val="both"/>
      </w:pPr>
      <w:r>
        <w:t>e) polecone ze zwrotnym potwierdzeniem odbioru (ZPO) w obrocie krajowym -</w:t>
      </w:r>
      <w:r w:rsidR="00585475">
        <w:t xml:space="preserve"> </w:t>
      </w:r>
      <w:r>
        <w:t>przesyłka doręczana w ciągu trzech dni roboczych po dniu nadania za</w:t>
      </w:r>
      <w:r w:rsidR="00585475">
        <w:t xml:space="preserve"> </w:t>
      </w:r>
      <w:r>
        <w:t>pokwitowaniem odbioru zwracanym do Nadawcy</w:t>
      </w:r>
    </w:p>
    <w:p w14:paraId="13AB05F6" w14:textId="77777777" w:rsidR="009A768F" w:rsidRDefault="009A768F" w:rsidP="00585475">
      <w:pPr>
        <w:spacing w:after="0"/>
        <w:ind w:left="567" w:hanging="283"/>
        <w:jc w:val="both"/>
      </w:pPr>
      <w:r>
        <w:t>f) polecone priorytetowe ze zwrotnym potwierdzeniem odbioru (ZPO) w obrocie</w:t>
      </w:r>
      <w:r w:rsidR="00585475">
        <w:t xml:space="preserve"> </w:t>
      </w:r>
      <w:r>
        <w:t>krajowym - przesyłka najszybszej kategorii doręczana za pokwitowaniem odbioru</w:t>
      </w:r>
      <w:r w:rsidR="00585475">
        <w:t xml:space="preserve"> </w:t>
      </w:r>
      <w:r>
        <w:t>zwracanym do Nadawcy -doręczona w następnym dniu roboczym po dniu</w:t>
      </w:r>
      <w:r w:rsidR="00585475">
        <w:t xml:space="preserve"> </w:t>
      </w:r>
      <w:r>
        <w:t>nadania, pod warunkiem nadania do godziny 15:00</w:t>
      </w:r>
    </w:p>
    <w:p w14:paraId="23105D93" w14:textId="77777777" w:rsidR="00F97787" w:rsidRPr="00F97787" w:rsidRDefault="00F97787" w:rsidP="00585475">
      <w:pPr>
        <w:spacing w:after="0"/>
        <w:ind w:left="567" w:hanging="283"/>
        <w:jc w:val="both"/>
        <w:rPr>
          <w:i/>
        </w:rPr>
      </w:pPr>
      <w:r>
        <w:t xml:space="preserve">     </w:t>
      </w:r>
      <w:r w:rsidRPr="00F97787">
        <w:rPr>
          <w:i/>
        </w:rPr>
        <w:t>Wskazane terminy doręczenia przesyłek pocztowych są terminami przewidywanymi i nie stanowią gwarantowanych terminów doręczenia</w:t>
      </w:r>
      <w:r>
        <w:rPr>
          <w:i/>
        </w:rPr>
        <w:t>.</w:t>
      </w:r>
    </w:p>
    <w:p w14:paraId="45E29483" w14:textId="77777777" w:rsidR="009A768F" w:rsidRDefault="00626EA4" w:rsidP="00497EE9">
      <w:pPr>
        <w:spacing w:after="0"/>
        <w:jc w:val="both"/>
      </w:pPr>
      <w:r>
        <w:t>5. Przez paczki pocztowe</w:t>
      </w:r>
      <w:r w:rsidR="009A768F">
        <w:t>, będące przedmiotem zamówienia rozumie</w:t>
      </w:r>
    </w:p>
    <w:p w14:paraId="206843B4" w14:textId="77777777" w:rsidR="009A768F" w:rsidRDefault="009A768F" w:rsidP="00497EE9">
      <w:pPr>
        <w:spacing w:after="0"/>
        <w:ind w:left="284"/>
        <w:jc w:val="both"/>
      </w:pPr>
      <w:r>
        <w:t>się paczki pocztowe o wadze nie większej niż 10 000 g. w obrocie krajowym:</w:t>
      </w:r>
    </w:p>
    <w:p w14:paraId="5AFA0943" w14:textId="77777777" w:rsidR="009A768F" w:rsidRDefault="009A768F" w:rsidP="00585475">
      <w:pPr>
        <w:spacing w:after="0"/>
        <w:ind w:left="284"/>
        <w:jc w:val="both"/>
      </w:pPr>
      <w:r>
        <w:lastRenderedPageBreak/>
        <w:t>a) ekonomiczne - paczki niebędące paczkami najszybszej kategorii w</w:t>
      </w:r>
      <w:r w:rsidR="00585475">
        <w:t xml:space="preserve"> </w:t>
      </w:r>
      <w:r>
        <w:t>obrocie krajowym -doręczone w ciągu trzech dni roboczych po dniu nadania</w:t>
      </w:r>
      <w:r w:rsidR="00F97787">
        <w:t>.</w:t>
      </w:r>
    </w:p>
    <w:p w14:paraId="45422402" w14:textId="77777777" w:rsidR="00F97787" w:rsidRDefault="00F97787" w:rsidP="00585475">
      <w:pPr>
        <w:spacing w:after="0"/>
        <w:ind w:left="284"/>
        <w:jc w:val="both"/>
      </w:pPr>
      <w:r w:rsidRPr="00F97787">
        <w:rPr>
          <w:i/>
        </w:rPr>
        <w:t>Wskazane terminy doręczenia przesyłek pocztowych są terminami przewidywanymi i nie stanowią gwarantowanych terminów doręczenia</w:t>
      </w:r>
      <w:r>
        <w:rPr>
          <w:i/>
        </w:rPr>
        <w:t>.</w:t>
      </w:r>
    </w:p>
    <w:p w14:paraId="156C444F" w14:textId="77777777" w:rsidR="00BC0926" w:rsidRPr="00BC0926" w:rsidRDefault="009A768F" w:rsidP="00BC0926">
      <w:pPr>
        <w:spacing w:after="0"/>
        <w:ind w:left="284" w:hanging="284"/>
        <w:jc w:val="both"/>
        <w:rPr>
          <w:b/>
        </w:rPr>
      </w:pPr>
      <w:r>
        <w:t xml:space="preserve">6. </w:t>
      </w:r>
      <w:r w:rsidR="00BC0926" w:rsidRPr="00BC0926">
        <w:rPr>
          <w:b/>
          <w:bCs/>
        </w:rPr>
        <w:t>Nadawca</w:t>
      </w:r>
      <w:r w:rsidR="00BC0926" w:rsidRPr="00BC0926">
        <w:rPr>
          <w:b/>
        </w:rPr>
        <w:t xml:space="preserve"> sam będzie </w:t>
      </w:r>
      <w:r w:rsidR="00BC0926">
        <w:rPr>
          <w:b/>
        </w:rPr>
        <w:t>przygotowywał</w:t>
      </w:r>
      <w:r w:rsidR="00BC0926" w:rsidRPr="00BC0926">
        <w:rPr>
          <w:b/>
        </w:rPr>
        <w:t xml:space="preserve"> </w:t>
      </w:r>
      <w:r w:rsidR="00BC0926">
        <w:rPr>
          <w:b/>
        </w:rPr>
        <w:t xml:space="preserve">  </w:t>
      </w:r>
      <w:r w:rsidR="00BC0926" w:rsidRPr="00BC0926">
        <w:rPr>
          <w:b/>
        </w:rPr>
        <w:t xml:space="preserve">dostarczał </w:t>
      </w:r>
      <w:r w:rsidR="00BC0926">
        <w:rPr>
          <w:b/>
        </w:rPr>
        <w:t xml:space="preserve"> </w:t>
      </w:r>
      <w:r w:rsidR="00BC0926" w:rsidRPr="00BC0926">
        <w:rPr>
          <w:b/>
        </w:rPr>
        <w:t>wszystkie przesyłki do placówki Wykonawcy a Wykonawca nie pobierze z tego tytułu  żadnych opłat.</w:t>
      </w:r>
    </w:p>
    <w:p w14:paraId="75854D88" w14:textId="77777777" w:rsidR="009A768F" w:rsidRDefault="00933556" w:rsidP="00585475">
      <w:pPr>
        <w:spacing w:after="0"/>
        <w:ind w:left="284" w:hanging="284"/>
        <w:jc w:val="both"/>
      </w:pPr>
      <w:r>
        <w:t>7</w:t>
      </w:r>
      <w:r w:rsidR="009A768F">
        <w:t>. Nadawca zobowiązuje się do umieszczania na przesyłce listowej lub paczce nazwy</w:t>
      </w:r>
      <w:r w:rsidR="00585475">
        <w:t xml:space="preserve"> </w:t>
      </w:r>
      <w:r w:rsidR="009A768F">
        <w:t>odbiorcy wraz z jego adresem (w przypadku przesyłek rejestrowanych także w</w:t>
      </w:r>
      <w:r w:rsidR="00585475">
        <w:t xml:space="preserve"> </w:t>
      </w:r>
      <w:r w:rsidR="009A768F">
        <w:t>książce nadawczej) określając rodzaj przesyłki (zwykła, polecona, priorytet, zwrotne</w:t>
      </w:r>
      <w:r w:rsidR="00585475">
        <w:t xml:space="preserve"> </w:t>
      </w:r>
      <w:r w:rsidR="009A768F">
        <w:t>potwierdzenie odbioru) oraz umieszczania na stronie adresowej każdej nadawanej</w:t>
      </w:r>
      <w:r w:rsidR="00585475">
        <w:t xml:space="preserve"> </w:t>
      </w:r>
      <w:r w:rsidR="009A768F">
        <w:t>przesyłki nadruku (pieczątki) określającej pełną nazwę i adres Nadawcy.</w:t>
      </w:r>
    </w:p>
    <w:p w14:paraId="15FC5B83" w14:textId="77777777" w:rsidR="009A768F" w:rsidRDefault="00933556" w:rsidP="00585475">
      <w:pPr>
        <w:spacing w:after="0"/>
        <w:ind w:left="284" w:hanging="284"/>
        <w:jc w:val="both"/>
      </w:pPr>
      <w:r>
        <w:t>8</w:t>
      </w:r>
      <w:r w:rsidR="009A768F">
        <w:t>. Nadawca zobowiązuje się do właściwego przygotowania przesyłek oraz</w:t>
      </w:r>
      <w:r w:rsidR="00585475">
        <w:t xml:space="preserve"> </w:t>
      </w:r>
      <w:r w:rsidR="009A768F">
        <w:t>sporządzenia zestawień dla przesyłek.</w:t>
      </w:r>
    </w:p>
    <w:p w14:paraId="0D4F62DF" w14:textId="77777777" w:rsidR="009A768F" w:rsidRDefault="00933556" w:rsidP="00497EE9">
      <w:pPr>
        <w:spacing w:after="0"/>
        <w:jc w:val="both"/>
      </w:pPr>
      <w:r>
        <w:t>9</w:t>
      </w:r>
      <w:r w:rsidR="009A768F">
        <w:t>. Nadawca zobowiązuję się do nadawania przesyłek w stanie uporządkowanym:</w:t>
      </w:r>
    </w:p>
    <w:p w14:paraId="3990B3EB" w14:textId="77777777" w:rsidR="009A768F" w:rsidRDefault="009A768F" w:rsidP="00585475">
      <w:pPr>
        <w:spacing w:after="0"/>
        <w:ind w:left="567" w:hanging="283"/>
        <w:jc w:val="both"/>
      </w:pPr>
      <w:r>
        <w:t>a) przesyłki rejestrowane wpisane do pocztowej książki nadawczej w dwóch</w:t>
      </w:r>
      <w:r w:rsidR="00585475">
        <w:t xml:space="preserve"> </w:t>
      </w:r>
      <w:r>
        <w:t>egzemplarzach, z których oryginał będzie przeznaczony dla Wykonawcy w celach</w:t>
      </w:r>
      <w:r w:rsidR="00585475">
        <w:t xml:space="preserve"> </w:t>
      </w:r>
      <w:r>
        <w:t>rozliczeniowych a kopia dla Nadawcy jako potwierdzenie nadania przesyłek.</w:t>
      </w:r>
    </w:p>
    <w:p w14:paraId="7F530CF8" w14:textId="77777777" w:rsidR="009A768F" w:rsidRDefault="009A768F" w:rsidP="00585475">
      <w:pPr>
        <w:spacing w:after="0"/>
        <w:ind w:left="567" w:hanging="283"/>
        <w:jc w:val="both"/>
      </w:pPr>
      <w:r>
        <w:t>b) przesyłki zwykłe zestawione ilościowo w dwóch egzemplarzach, z których oryginał</w:t>
      </w:r>
      <w:r w:rsidR="00585475">
        <w:t xml:space="preserve"> </w:t>
      </w:r>
      <w:r>
        <w:t>będzie przeznaczony dla Wykonawcy w celach rozliczeniowych a kopia dla Nadawcy</w:t>
      </w:r>
      <w:r w:rsidR="00585475">
        <w:t xml:space="preserve"> </w:t>
      </w:r>
      <w:r>
        <w:t>jako potwierdzenie nadania przesyłek.</w:t>
      </w:r>
    </w:p>
    <w:p w14:paraId="302574B0" w14:textId="77777777" w:rsidR="009A768F" w:rsidRDefault="009A768F" w:rsidP="00585475">
      <w:pPr>
        <w:spacing w:after="0"/>
        <w:ind w:left="426" w:hanging="426"/>
        <w:jc w:val="both"/>
      </w:pPr>
      <w:r>
        <w:t>1</w:t>
      </w:r>
      <w:r w:rsidR="00933556">
        <w:t>0</w:t>
      </w:r>
      <w:r>
        <w:t>. Nadawca jest odpowiedzialny za nadawanie przesyłek listowych w stanie</w:t>
      </w:r>
      <w:r w:rsidR="00585475">
        <w:t xml:space="preserve"> </w:t>
      </w:r>
      <w:r>
        <w:t>umożliwiającym Wykonawcy doręczenie bez ubytku i uszkodzenia do miejsca</w:t>
      </w:r>
      <w:r w:rsidR="00585475">
        <w:t xml:space="preserve"> </w:t>
      </w:r>
      <w:r>
        <w:t>zgodnie z adresem przeznaczenia.</w:t>
      </w:r>
    </w:p>
    <w:p w14:paraId="27FA61AD" w14:textId="77777777" w:rsidR="009A768F" w:rsidRDefault="009A768F" w:rsidP="00585475">
      <w:pPr>
        <w:spacing w:after="0"/>
        <w:ind w:left="426" w:hanging="426"/>
        <w:jc w:val="both"/>
      </w:pPr>
      <w:r>
        <w:t>1</w:t>
      </w:r>
      <w:r w:rsidR="00933556">
        <w:t>1</w:t>
      </w:r>
      <w:r>
        <w:t>. Nadanie przesyłek objętych przedmiotem zamówienia następować będzie w dniu ich</w:t>
      </w:r>
      <w:r w:rsidR="00585475">
        <w:t xml:space="preserve"> </w:t>
      </w:r>
      <w:r>
        <w:t>odbioru przez Wykonawcę od Nadawcy, pod warunkiem ich prawidłowego</w:t>
      </w:r>
      <w:r w:rsidR="00585475">
        <w:t xml:space="preserve"> </w:t>
      </w:r>
      <w:r>
        <w:t>przygotowania do nadania przez Nadawcę.</w:t>
      </w:r>
    </w:p>
    <w:p w14:paraId="4B81E63D" w14:textId="77777777" w:rsidR="009A768F" w:rsidRDefault="009A768F" w:rsidP="00585475">
      <w:pPr>
        <w:spacing w:after="0"/>
        <w:ind w:left="426" w:hanging="426"/>
        <w:jc w:val="both"/>
      </w:pPr>
      <w:r>
        <w:t>1</w:t>
      </w:r>
      <w:r w:rsidR="00933556">
        <w:t>2</w:t>
      </w:r>
      <w:r>
        <w:t>. Wykonawca będzie doręczał do siedziby Nadawcy pokwitowane przez adresata</w:t>
      </w:r>
      <w:r w:rsidR="00585475">
        <w:t xml:space="preserve"> </w:t>
      </w:r>
      <w:r>
        <w:t>potwierdzenia odbioru niezwłocznie po dokonaniu doręczenia przesyłki.</w:t>
      </w:r>
    </w:p>
    <w:p w14:paraId="516A9B6F" w14:textId="77777777" w:rsidR="009A768F" w:rsidRDefault="009A768F" w:rsidP="00585475">
      <w:pPr>
        <w:spacing w:after="0"/>
        <w:ind w:left="426" w:hanging="426"/>
        <w:jc w:val="both"/>
      </w:pPr>
      <w:r>
        <w:t>1</w:t>
      </w:r>
      <w:r w:rsidR="00933556">
        <w:t>3</w:t>
      </w:r>
      <w:r>
        <w:t>. Zamawiający wymaga, aby Wykonawca posiadał elektroniczny system umożliwiający</w:t>
      </w:r>
      <w:r w:rsidR="00585475">
        <w:t xml:space="preserve"> </w:t>
      </w:r>
      <w:r>
        <w:t>śledzenie i dokładne określenie statusów przesyłek poleconych</w:t>
      </w:r>
      <w:r w:rsidR="00626EA4">
        <w:t xml:space="preserve"> </w:t>
      </w:r>
      <w:r>
        <w:t>na podstawie nadanego</w:t>
      </w:r>
      <w:r w:rsidR="00585475">
        <w:t xml:space="preserve"> </w:t>
      </w:r>
      <w:r>
        <w:t>przez Wykonawcę numeru</w:t>
      </w:r>
      <w:r w:rsidR="00626EA4">
        <w:t xml:space="preserve">  </w:t>
      </w:r>
      <w:r>
        <w:t>nadawczego. Jednocześnie Zamawiający wymaga, by system ten umożliwiał</w:t>
      </w:r>
      <w:r w:rsidR="00626EA4">
        <w:t xml:space="preserve"> </w:t>
      </w:r>
      <w:r>
        <w:t>Zamawiającemu lub adresatowi nadanej przez Zamawiającego przesyłki dostęp, za</w:t>
      </w:r>
      <w:r w:rsidR="00585475">
        <w:t xml:space="preserve"> </w:t>
      </w:r>
      <w:r>
        <w:t>pośrednictwem wskazanej przez Wykonawcę strony internetowej, do statusu</w:t>
      </w:r>
      <w:r w:rsidR="00585475">
        <w:t xml:space="preserve"> </w:t>
      </w:r>
      <w:r>
        <w:t>przesyłek określającego terminy, w tym daty dzienne nadania, doręczenia lub awizowania przesyłki oraz dane dotyczące placówki pocztowej, w której awizowana</w:t>
      </w:r>
      <w:r w:rsidR="00585475">
        <w:t xml:space="preserve"> </w:t>
      </w:r>
      <w:r>
        <w:t>przesyłka oczekuje na odebranie.</w:t>
      </w:r>
    </w:p>
    <w:p w14:paraId="01D9D309" w14:textId="77777777" w:rsidR="009A768F" w:rsidRDefault="00933556" w:rsidP="00585475">
      <w:pPr>
        <w:spacing w:after="0"/>
        <w:ind w:left="426" w:hanging="426"/>
        <w:jc w:val="both"/>
      </w:pPr>
      <w:r>
        <w:t>14</w:t>
      </w:r>
      <w:r w:rsidR="009A768F">
        <w:t>. W przypadku nieobecności adresata przesyłki listowej rejestrowanej, przedstawiciel</w:t>
      </w:r>
      <w:r w:rsidR="00585475">
        <w:t xml:space="preserve"> </w:t>
      </w:r>
      <w:r w:rsidR="009A768F">
        <w:t>Wykonawcy pozostawia zawiadomienie (awizo) o próbie dostarczenia przesyłki ze</w:t>
      </w:r>
      <w:r w:rsidR="00585475">
        <w:t xml:space="preserve"> </w:t>
      </w:r>
      <w:r w:rsidR="009A768F">
        <w:t>wskazaniem gdzie i kiedy adresat może odebrać list lub przesyłkę. Termin do odbioru</w:t>
      </w:r>
      <w:r w:rsidR="00585475">
        <w:t xml:space="preserve"> </w:t>
      </w:r>
      <w:r w:rsidR="009A768F">
        <w:t>przesyłki przez adresata wynosi 14 dni liczonych od dnia następnego po dniu</w:t>
      </w:r>
      <w:r w:rsidR="00585475">
        <w:t xml:space="preserve"> </w:t>
      </w:r>
      <w:r w:rsidR="009A768F">
        <w:t>pozostawienia pierwszego awizo, w tym terminie przesyłka jest awizowana</w:t>
      </w:r>
      <w:r w:rsidR="00585475">
        <w:t xml:space="preserve"> </w:t>
      </w:r>
      <w:r w:rsidR="009A768F">
        <w:t>dwukrotnie. Po upływie terminu odbioru przesyłka zwracana jest do Zamawiającego</w:t>
      </w:r>
      <w:r w:rsidR="00585475">
        <w:t xml:space="preserve"> </w:t>
      </w:r>
      <w:r w:rsidR="009A768F">
        <w:t>wraz z podaniem przyczyny niedoręczenia. Doręczenie, awizowanie i zwrot dla</w:t>
      </w:r>
      <w:r w:rsidR="00585475">
        <w:t xml:space="preserve"> </w:t>
      </w:r>
      <w:r w:rsidR="009A768F">
        <w:t>pozostałych usług odbywać się będzie zgodnie z Regulaminem świadczenia danej</w:t>
      </w:r>
      <w:r w:rsidR="00585475">
        <w:t xml:space="preserve"> </w:t>
      </w:r>
      <w:r w:rsidR="009A768F">
        <w:t>usługi.</w:t>
      </w:r>
    </w:p>
    <w:p w14:paraId="1C81AE5A" w14:textId="77777777" w:rsidR="009A768F" w:rsidRDefault="009A768F" w:rsidP="00585475">
      <w:pPr>
        <w:spacing w:after="0"/>
        <w:ind w:left="426" w:hanging="426"/>
        <w:jc w:val="both"/>
      </w:pPr>
      <w:r>
        <w:t>1</w:t>
      </w:r>
      <w:r w:rsidR="00933556">
        <w:t>5</w:t>
      </w:r>
      <w:r>
        <w:t>. Zamawiający wymaga, aby placówki pocztowe Wykonawcy były czynne we wszystkie</w:t>
      </w:r>
      <w:r w:rsidR="00585475">
        <w:t xml:space="preserve"> </w:t>
      </w:r>
      <w:r>
        <w:t>dni robocze, z wyjątkiem sobót, co najmniej 5 dni w tygodniu, a jeżeli w tygodniu</w:t>
      </w:r>
      <w:r w:rsidR="00585475">
        <w:t xml:space="preserve"> </w:t>
      </w:r>
      <w:r>
        <w:t>przypada dzień ustawowo wolny od pracy, liczba ta może być odpowiednio niższa.</w:t>
      </w:r>
    </w:p>
    <w:p w14:paraId="360A8160" w14:textId="77777777" w:rsidR="009A768F" w:rsidRDefault="009A768F" w:rsidP="00585475">
      <w:pPr>
        <w:spacing w:after="0"/>
        <w:ind w:left="426" w:hanging="426"/>
        <w:jc w:val="both"/>
      </w:pPr>
      <w:r>
        <w:lastRenderedPageBreak/>
        <w:t>1</w:t>
      </w:r>
      <w:r w:rsidR="00933556">
        <w:t>6</w:t>
      </w:r>
      <w:r>
        <w:t>. Przesyłki będą dostarczane przez Wykonawcę do każdego wskazanego miejsca w</w:t>
      </w:r>
      <w:r w:rsidR="00585475">
        <w:t xml:space="preserve"> </w:t>
      </w:r>
      <w:r>
        <w:t>kraju i zagranicą objętego Porozumieniem ze Światowym Związkiem Pocztowym.</w:t>
      </w:r>
    </w:p>
    <w:p w14:paraId="4C11FFB7" w14:textId="7BB3030D" w:rsidR="009A768F" w:rsidRDefault="009A768F" w:rsidP="00CA7044">
      <w:pPr>
        <w:spacing w:after="0"/>
        <w:ind w:left="426" w:hanging="426"/>
        <w:jc w:val="both"/>
      </w:pPr>
      <w:r>
        <w:t>1</w:t>
      </w:r>
      <w:r w:rsidR="00933556">
        <w:t>7</w:t>
      </w:r>
      <w:r>
        <w:t>. Dla przesyłek ze zwrotnym potwierdzeniem odbioru Wykonawca będzie doręczał do</w:t>
      </w:r>
      <w:r w:rsidR="00CA7044">
        <w:t xml:space="preserve"> </w:t>
      </w:r>
      <w:r w:rsidR="00626EA4">
        <w:t>siedziby Zamawiającego</w:t>
      </w:r>
      <w:r>
        <w:t xml:space="preserve"> pokwitowane przez adresata potwierdzenie odbioru niezwłocznie</w:t>
      </w:r>
      <w:r w:rsidR="00626EA4">
        <w:t xml:space="preserve"> </w:t>
      </w:r>
      <w:r>
        <w:t>po</w:t>
      </w:r>
      <w:r w:rsidR="00626EA4">
        <w:t xml:space="preserve"> </w:t>
      </w:r>
      <w:r>
        <w:t>dokonaniu doręczenia przesyłki, w terminach określonych przez</w:t>
      </w:r>
      <w:r w:rsidR="00CA7044">
        <w:t xml:space="preserve"> </w:t>
      </w:r>
      <w:r>
        <w:t>Rozporządzenie</w:t>
      </w:r>
      <w:r w:rsidR="00626EA4">
        <w:t xml:space="preserve"> </w:t>
      </w:r>
      <w:r>
        <w:t>Ministra Administracji i Cyfryzacji z dnia 29 kwietnia 2013 r. w sprawie warunków</w:t>
      </w:r>
      <w:r w:rsidR="00626EA4">
        <w:t xml:space="preserve"> </w:t>
      </w:r>
      <w:r>
        <w:t>wykonywania usług powszechnych przez operatora wyznaczonego (</w:t>
      </w:r>
      <w:bookmarkStart w:id="1" w:name="_Hlk212705317"/>
      <w:r w:rsidR="00820703" w:rsidRPr="00820703">
        <w:t>Dz.U. 2020 poz. 1026</w:t>
      </w:r>
      <w:bookmarkEnd w:id="1"/>
      <w:r w:rsidR="00CA0DAC">
        <w:t xml:space="preserve"> oraz</w:t>
      </w:r>
      <w:r w:rsidR="00CA0DAC" w:rsidRPr="00CA0DAC">
        <w:t xml:space="preserve"> Dz.U. 202</w:t>
      </w:r>
      <w:r w:rsidR="00CA0DAC">
        <w:t>4</w:t>
      </w:r>
      <w:r w:rsidR="00CA0DAC" w:rsidRPr="00CA0DAC">
        <w:t xml:space="preserve"> poz. </w:t>
      </w:r>
      <w:r w:rsidR="00CA0DAC">
        <w:t xml:space="preserve">1745 </w:t>
      </w:r>
      <w:r>
        <w:t>) dla przesyłek listowych nie będących przesyłkami najszybszej kategorii.</w:t>
      </w:r>
    </w:p>
    <w:p w14:paraId="698BE007" w14:textId="77777777" w:rsidR="00597CB4" w:rsidRDefault="00597CB4" w:rsidP="00CA7044">
      <w:pPr>
        <w:spacing w:after="0"/>
        <w:ind w:left="426" w:hanging="426"/>
        <w:jc w:val="both"/>
      </w:pPr>
      <w:r>
        <w:t xml:space="preserve">18. </w:t>
      </w:r>
      <w:r w:rsidR="00ED7710" w:rsidRPr="00ED7710">
        <w:t xml:space="preserve">Wykonawca musi posiadać </w:t>
      </w:r>
      <w:r w:rsidR="00ED7710" w:rsidRPr="00ED7710">
        <w:rPr>
          <w:iCs/>
          <w:lang w:val="pl"/>
        </w:rPr>
        <w:t xml:space="preserve">placówkę pocztową i punkt awizacyjny </w:t>
      </w:r>
      <w:r w:rsidR="00ED7710" w:rsidRPr="00ED7710">
        <w:t xml:space="preserve"> na terenie miasta Lubartów</w:t>
      </w:r>
      <w:r w:rsidR="00ED7710">
        <w:t>.</w:t>
      </w:r>
    </w:p>
    <w:p w14:paraId="361E5080" w14:textId="77777777" w:rsidR="00591823" w:rsidRDefault="00591823" w:rsidP="009A768F">
      <w:pPr>
        <w:spacing w:after="0"/>
        <w:jc w:val="both"/>
      </w:pPr>
    </w:p>
    <w:p w14:paraId="4402FDD1" w14:textId="77777777" w:rsidR="009A768F" w:rsidRDefault="009A768F" w:rsidP="009A768F">
      <w:pPr>
        <w:spacing w:after="0"/>
        <w:jc w:val="both"/>
      </w:pPr>
      <w:r>
        <w:t>Załączniki:</w:t>
      </w:r>
    </w:p>
    <w:p w14:paraId="41D0010F" w14:textId="77777777" w:rsidR="009A768F" w:rsidRDefault="00477075" w:rsidP="009A768F">
      <w:pPr>
        <w:spacing w:after="0"/>
      </w:pPr>
      <w:r>
        <w:t>1</w:t>
      </w:r>
      <w:r w:rsidR="009A768F">
        <w:t xml:space="preserve">) </w:t>
      </w:r>
      <w:r w:rsidRPr="00477075">
        <w:t>Zestawienie ilościowe</w:t>
      </w:r>
      <w:r>
        <w:t xml:space="preserve"> </w:t>
      </w:r>
      <w:r w:rsidR="00EB18E3">
        <w:t xml:space="preserve">przesyłek </w:t>
      </w:r>
      <w:r>
        <w:t xml:space="preserve">stanowiące </w:t>
      </w:r>
      <w:r w:rsidR="00EB18E3">
        <w:t>z</w:t>
      </w:r>
      <w:r w:rsidRPr="00477075">
        <w:t>ał. nr 2 do zapytania ofertowego</w:t>
      </w:r>
    </w:p>
    <w:p w14:paraId="63C576E3" w14:textId="77777777" w:rsidR="00B32435" w:rsidRDefault="00B32435"/>
    <w:sectPr w:rsidR="00B324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2268" w14:textId="77777777" w:rsidR="00BE6447" w:rsidRDefault="00BE6447" w:rsidP="00DA5523">
      <w:pPr>
        <w:spacing w:after="0" w:line="240" w:lineRule="auto"/>
      </w:pPr>
      <w:r>
        <w:separator/>
      </w:r>
    </w:p>
  </w:endnote>
  <w:endnote w:type="continuationSeparator" w:id="0">
    <w:p w14:paraId="7D4B0BED" w14:textId="77777777" w:rsidR="00BE6447" w:rsidRDefault="00BE6447" w:rsidP="00DA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52A3" w14:textId="77777777" w:rsidR="00BE6447" w:rsidRDefault="00BE6447" w:rsidP="00DA5523">
      <w:pPr>
        <w:spacing w:after="0" w:line="240" w:lineRule="auto"/>
      </w:pPr>
      <w:r>
        <w:separator/>
      </w:r>
    </w:p>
  </w:footnote>
  <w:footnote w:type="continuationSeparator" w:id="0">
    <w:p w14:paraId="14EA7B41" w14:textId="77777777" w:rsidR="00BE6447" w:rsidRDefault="00BE6447" w:rsidP="00DA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D53E" w14:textId="77777777" w:rsidR="00CA7044" w:rsidRDefault="00CA7044" w:rsidP="00CA7044">
    <w:pPr>
      <w:pStyle w:val="Nagwek"/>
      <w:jc w:val="center"/>
      <w:rPr>
        <w:rFonts w:ascii="Cambria" w:hAnsi="Cambria"/>
        <w:b/>
        <w:i/>
        <w:color w:val="0D0D0D"/>
      </w:rPr>
    </w:pPr>
    <w:r>
      <w:rPr>
        <w:rFonts w:ascii="Cambria" w:hAnsi="Cambria"/>
        <w:b/>
        <w:i/>
        <w:color w:val="0D0D0D"/>
      </w:rPr>
      <w:t xml:space="preserve">,,Świadczenie usług pocztowych w obrocie krajowym i zagranicznym  na rzecz </w:t>
    </w:r>
  </w:p>
  <w:p w14:paraId="5DC85495" w14:textId="77777777" w:rsidR="00DA5523" w:rsidRDefault="00CA7044" w:rsidP="00CA7044">
    <w:pPr>
      <w:pStyle w:val="Nagwek"/>
      <w:jc w:val="center"/>
    </w:pPr>
    <w:r>
      <w:rPr>
        <w:rFonts w:ascii="Cambria" w:hAnsi="Cambria"/>
        <w:b/>
        <w:i/>
        <w:color w:val="0D0D0D"/>
      </w:rPr>
      <w:t>Gminy Lubartów”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8F"/>
    <w:rsid w:val="00063E8B"/>
    <w:rsid w:val="001105B4"/>
    <w:rsid w:val="00144C10"/>
    <w:rsid w:val="001A5875"/>
    <w:rsid w:val="002C2338"/>
    <w:rsid w:val="002E193D"/>
    <w:rsid w:val="003052C2"/>
    <w:rsid w:val="003E6F6D"/>
    <w:rsid w:val="0045193B"/>
    <w:rsid w:val="00477075"/>
    <w:rsid w:val="00497EE9"/>
    <w:rsid w:val="005128DD"/>
    <w:rsid w:val="0052370A"/>
    <w:rsid w:val="00531BC2"/>
    <w:rsid w:val="00585475"/>
    <w:rsid w:val="00591823"/>
    <w:rsid w:val="00597CB4"/>
    <w:rsid w:val="00626EA4"/>
    <w:rsid w:val="006B039D"/>
    <w:rsid w:val="006D300B"/>
    <w:rsid w:val="0071329E"/>
    <w:rsid w:val="00717B06"/>
    <w:rsid w:val="00820703"/>
    <w:rsid w:val="008268A8"/>
    <w:rsid w:val="008830D1"/>
    <w:rsid w:val="00933556"/>
    <w:rsid w:val="00992A1D"/>
    <w:rsid w:val="009A768F"/>
    <w:rsid w:val="00A24123"/>
    <w:rsid w:val="00A24BB5"/>
    <w:rsid w:val="00AB4397"/>
    <w:rsid w:val="00B24475"/>
    <w:rsid w:val="00B32435"/>
    <w:rsid w:val="00B532B3"/>
    <w:rsid w:val="00BA4788"/>
    <w:rsid w:val="00BC0926"/>
    <w:rsid w:val="00BD3B89"/>
    <w:rsid w:val="00BE2162"/>
    <w:rsid w:val="00BE6447"/>
    <w:rsid w:val="00BE7194"/>
    <w:rsid w:val="00C43D50"/>
    <w:rsid w:val="00C8393D"/>
    <w:rsid w:val="00CA0DAC"/>
    <w:rsid w:val="00CA7044"/>
    <w:rsid w:val="00D26B17"/>
    <w:rsid w:val="00D56E8C"/>
    <w:rsid w:val="00DA5523"/>
    <w:rsid w:val="00DF3075"/>
    <w:rsid w:val="00E34501"/>
    <w:rsid w:val="00EA6ACE"/>
    <w:rsid w:val="00EB18E3"/>
    <w:rsid w:val="00ED2407"/>
    <w:rsid w:val="00ED7710"/>
    <w:rsid w:val="00F22C25"/>
    <w:rsid w:val="00F46C8B"/>
    <w:rsid w:val="00F9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ED69"/>
  <w15:docId w15:val="{222E4E97-1A99-4518-83F7-93BB24DF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7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5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5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 Góźdź</dc:creator>
  <cp:lastModifiedBy>Rafał Florek</cp:lastModifiedBy>
  <cp:revision>5</cp:revision>
  <cp:lastPrinted>2021-11-26T13:29:00Z</cp:lastPrinted>
  <dcterms:created xsi:type="dcterms:W3CDTF">2025-10-31T11:40:00Z</dcterms:created>
  <dcterms:modified xsi:type="dcterms:W3CDTF">2025-11-28T11:04:00Z</dcterms:modified>
</cp:coreProperties>
</file>