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DFAC" w14:textId="4F41D691" w:rsidR="005A7E7E" w:rsidRPr="00BD1514" w:rsidRDefault="00451CA2" w:rsidP="005A7E7E">
      <w:pPr>
        <w:spacing w:before="44"/>
        <w:rPr>
          <w:rFonts w:ascii="Calibri" w:hAnsi="Calibri" w:cs="Calibri"/>
          <w:b/>
          <w:sz w:val="24"/>
          <w:szCs w:val="24"/>
        </w:rPr>
      </w:pPr>
      <w:r w:rsidRPr="00BD1514">
        <w:rPr>
          <w:rFonts w:ascii="Calibri" w:hAnsi="Calibri" w:cs="Calibri"/>
          <w:b/>
          <w:sz w:val="24"/>
          <w:szCs w:val="24"/>
        </w:rPr>
        <w:t>ZP.271.7.2025.RF</w:t>
      </w:r>
      <w:r w:rsidR="005A7E7E" w:rsidRPr="00BD1514">
        <w:rPr>
          <w:rFonts w:ascii="Calibri" w:hAnsi="Calibri" w:cs="Calibri"/>
          <w:b/>
          <w:sz w:val="24"/>
          <w:szCs w:val="24"/>
        </w:rPr>
        <w:t xml:space="preserve">                </w:t>
      </w:r>
      <w:r w:rsidR="005A7E7E" w:rsidRPr="00BD1514">
        <w:rPr>
          <w:rFonts w:ascii="Calibri" w:hAnsi="Calibri" w:cs="Calibri"/>
          <w:bCs/>
          <w:i/>
          <w:iCs/>
          <w:sz w:val="24"/>
          <w:szCs w:val="24"/>
        </w:rPr>
        <w:t xml:space="preserve">Zał. Nr 1 do SWZ – </w:t>
      </w:r>
      <w:r w:rsidR="005A7E7E" w:rsidRPr="00BD1514">
        <w:rPr>
          <w:rFonts w:ascii="Calibri" w:hAnsi="Calibri" w:cs="Calibri"/>
          <w:spacing w:val="-2"/>
          <w:sz w:val="24"/>
          <w:szCs w:val="24"/>
        </w:rPr>
        <w:t>Szczegółowy</w:t>
      </w:r>
      <w:r w:rsidR="005A7E7E" w:rsidRPr="00BD1514">
        <w:rPr>
          <w:rFonts w:ascii="Calibri" w:hAnsi="Calibri" w:cs="Calibri"/>
          <w:spacing w:val="-12"/>
          <w:sz w:val="24"/>
          <w:szCs w:val="24"/>
        </w:rPr>
        <w:t xml:space="preserve"> </w:t>
      </w:r>
      <w:bookmarkStart w:id="0" w:name="_Hlk171592130"/>
      <w:r w:rsidR="005A7E7E" w:rsidRPr="00BD1514">
        <w:rPr>
          <w:rFonts w:ascii="Calibri" w:hAnsi="Calibri" w:cs="Calibri"/>
          <w:spacing w:val="-2"/>
          <w:sz w:val="24"/>
          <w:szCs w:val="24"/>
        </w:rPr>
        <w:t>opis</w:t>
      </w:r>
      <w:r w:rsidR="005A7E7E" w:rsidRPr="00BD1514">
        <w:rPr>
          <w:rFonts w:ascii="Calibri" w:hAnsi="Calibri" w:cs="Calibri"/>
          <w:spacing w:val="-13"/>
          <w:sz w:val="24"/>
          <w:szCs w:val="24"/>
        </w:rPr>
        <w:t xml:space="preserve"> </w:t>
      </w:r>
      <w:r w:rsidR="005A7E7E" w:rsidRPr="00BD1514">
        <w:rPr>
          <w:rFonts w:ascii="Calibri" w:hAnsi="Calibri" w:cs="Calibri"/>
          <w:spacing w:val="-2"/>
          <w:sz w:val="24"/>
          <w:szCs w:val="24"/>
        </w:rPr>
        <w:t>przedmiotu</w:t>
      </w:r>
      <w:r w:rsidR="005A7E7E" w:rsidRPr="00BD1514">
        <w:rPr>
          <w:rFonts w:ascii="Calibri" w:hAnsi="Calibri" w:cs="Calibri"/>
          <w:spacing w:val="-12"/>
          <w:sz w:val="24"/>
          <w:szCs w:val="24"/>
        </w:rPr>
        <w:t xml:space="preserve"> </w:t>
      </w:r>
      <w:r w:rsidR="005A7E7E" w:rsidRPr="00BD1514">
        <w:rPr>
          <w:rFonts w:ascii="Calibri" w:hAnsi="Calibri" w:cs="Calibri"/>
          <w:spacing w:val="-2"/>
          <w:sz w:val="24"/>
          <w:szCs w:val="24"/>
        </w:rPr>
        <w:t>zamówienia</w:t>
      </w:r>
      <w:r w:rsidR="005A7E7E" w:rsidRPr="00BD1514">
        <w:rPr>
          <w:rFonts w:ascii="Calibri" w:hAnsi="Calibri" w:cs="Calibri"/>
          <w:bCs/>
          <w:i/>
          <w:iCs/>
          <w:sz w:val="24"/>
          <w:szCs w:val="24"/>
        </w:rPr>
        <w:t xml:space="preserve"> </w:t>
      </w:r>
      <w:bookmarkEnd w:id="0"/>
      <w:r w:rsidR="005A7E7E" w:rsidRPr="00BD1514">
        <w:rPr>
          <w:rFonts w:ascii="Calibri" w:hAnsi="Calibri" w:cs="Calibri"/>
          <w:bCs/>
          <w:i/>
          <w:iCs/>
          <w:sz w:val="24"/>
          <w:szCs w:val="24"/>
        </w:rPr>
        <w:t>(OPZ)</w:t>
      </w:r>
    </w:p>
    <w:p w14:paraId="60C79622" w14:textId="77777777" w:rsidR="005A7E7E" w:rsidRPr="00BD1514" w:rsidRDefault="005A7E7E" w:rsidP="005A7E7E">
      <w:pPr>
        <w:spacing w:before="44"/>
        <w:ind w:left="1"/>
        <w:jc w:val="center"/>
        <w:rPr>
          <w:rFonts w:ascii="Calibri" w:hAnsi="Calibri" w:cs="Calibri"/>
          <w:b/>
          <w:sz w:val="24"/>
          <w:szCs w:val="24"/>
        </w:rPr>
      </w:pPr>
    </w:p>
    <w:p w14:paraId="63D78F95" w14:textId="77777777" w:rsidR="005A7E7E" w:rsidRPr="00BD1514" w:rsidRDefault="005A7E7E" w:rsidP="005A7E7E">
      <w:pPr>
        <w:spacing w:before="44"/>
        <w:ind w:left="1"/>
        <w:jc w:val="center"/>
        <w:rPr>
          <w:rFonts w:ascii="Calibri" w:hAnsi="Calibri" w:cs="Calibri"/>
          <w:b/>
          <w:sz w:val="24"/>
          <w:szCs w:val="24"/>
        </w:rPr>
      </w:pPr>
      <w:r w:rsidRPr="00BD1514">
        <w:rPr>
          <w:rFonts w:ascii="Calibri" w:hAnsi="Calibri" w:cs="Calibri"/>
          <w:b/>
          <w:sz w:val="24"/>
          <w:szCs w:val="24"/>
        </w:rPr>
        <w:t>Opis przedmiotu zamówienia</w:t>
      </w:r>
    </w:p>
    <w:p w14:paraId="5FAC4349" w14:textId="77777777" w:rsidR="005A7E7E" w:rsidRPr="00BD1514" w:rsidRDefault="005A7E7E" w:rsidP="005A7E7E">
      <w:pPr>
        <w:spacing w:before="44"/>
        <w:ind w:left="1"/>
        <w:jc w:val="center"/>
        <w:rPr>
          <w:rFonts w:ascii="Calibri" w:hAnsi="Calibri" w:cs="Calibri"/>
          <w:b/>
          <w:sz w:val="24"/>
          <w:szCs w:val="24"/>
        </w:rPr>
      </w:pPr>
    </w:p>
    <w:p w14:paraId="121F7C2F" w14:textId="6FC6323B" w:rsidR="005A7E7E" w:rsidRPr="00BD1514" w:rsidRDefault="005A7E7E" w:rsidP="005A7E7E">
      <w:pPr>
        <w:jc w:val="both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BD1514">
        <w:rPr>
          <w:rFonts w:ascii="Calibri" w:hAnsi="Calibri" w:cs="Calibri"/>
          <w:sz w:val="24"/>
          <w:szCs w:val="24"/>
        </w:rPr>
        <w:t xml:space="preserve"> </w:t>
      </w:r>
      <w:r w:rsidRPr="00BD151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1. </w:t>
      </w:r>
      <w:r w:rsidRPr="00EE50CF"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  <w:t>„Dowóz uczniów niepełnosprawnych z terenu Gminy Lubartów do placówek oświatowych w roku szkolnym 2025/2026”</w:t>
      </w:r>
      <w:r w:rsidRPr="00BD151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. Zakres rzeczowy zamówienia obejmuje wykonanie zadań:</w:t>
      </w:r>
    </w:p>
    <w:p w14:paraId="1530F329" w14:textId="77777777" w:rsidR="002750F3" w:rsidRPr="00BD1514" w:rsidRDefault="002750F3" w:rsidP="005A7E7E">
      <w:pPr>
        <w:widowControl/>
        <w:autoSpaceDE/>
        <w:autoSpaceDN/>
        <w:spacing w:after="160" w:line="259" w:lineRule="auto"/>
        <w:jc w:val="both"/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</w:pPr>
    </w:p>
    <w:p w14:paraId="36EFF5B9" w14:textId="2EB29CAA" w:rsidR="002750F3" w:rsidRPr="00BD1514" w:rsidRDefault="005A7E7E" w:rsidP="005A7E7E">
      <w:pPr>
        <w:widowControl/>
        <w:autoSpaceDE/>
        <w:autoSpaceDN/>
        <w:spacing w:after="160" w:line="259" w:lineRule="auto"/>
        <w:jc w:val="both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BD1514"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  <w:t>- Zadanie I:</w:t>
      </w:r>
      <w:r w:rsidRPr="00BD151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 Dowóz dzieci i uczniów niepełnosprawnych do Specjalnego Ośrodka Szkolno-Wychowawczego w Bystrzycy, w dni nauki szkolnej wraz z odwozem oraz opieką w trakcie dowozu i odwozu;</w:t>
      </w:r>
    </w:p>
    <w:p w14:paraId="5F2A9959" w14:textId="4D21E7F7" w:rsidR="005A7E7E" w:rsidRPr="00BD1514" w:rsidRDefault="005A7E7E" w:rsidP="005A7E7E">
      <w:pPr>
        <w:widowControl/>
        <w:autoSpaceDE/>
        <w:autoSpaceDN/>
        <w:spacing w:after="160" w:line="259" w:lineRule="auto"/>
        <w:jc w:val="both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BD1514"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  <w:t>- Zadanie II</w:t>
      </w:r>
      <w:r w:rsidRPr="00BD151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: Dowóz dzieci i uczniów niepełnosprawnych do Specjalnego Ośrodka Szkolno-Wychowawczego w Firleju, w dni nauki szkolnej wraz z odwozem oraz opieką </w:t>
      </w:r>
      <w:r w:rsidR="00EE5459" w:rsidRPr="00BD151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br/>
      </w:r>
      <w:r w:rsidRPr="00BD151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w trakcie dowozu i odwozu.</w:t>
      </w:r>
    </w:p>
    <w:p w14:paraId="0049C94C" w14:textId="77777777" w:rsidR="005A7E7E" w:rsidRPr="00BD1514" w:rsidRDefault="005A7E7E" w:rsidP="005A7E7E">
      <w:pPr>
        <w:widowControl/>
        <w:autoSpaceDE/>
        <w:autoSpaceDN/>
        <w:spacing w:after="160" w:line="259" w:lineRule="auto"/>
        <w:jc w:val="both"/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</w:pPr>
      <w:r w:rsidRPr="00BD1514"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  <w:t xml:space="preserve">Zadanie I: </w:t>
      </w:r>
    </w:p>
    <w:p w14:paraId="29BC138C" w14:textId="77777777" w:rsidR="005A7E7E" w:rsidRPr="00BD1514" w:rsidRDefault="005A7E7E" w:rsidP="005A7E7E">
      <w:pPr>
        <w:widowControl/>
        <w:autoSpaceDE/>
        <w:autoSpaceDN/>
        <w:spacing w:after="160" w:line="259" w:lineRule="auto"/>
        <w:jc w:val="both"/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</w:pPr>
      <w:r w:rsidRPr="00BD1514"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  <w:t xml:space="preserve">Dowóz dzieci i uczniów niepełnosprawnych do Specjalnego Ośrodka Szkolno-Wychowawczego w Bystrzycy, w dni nauki szkolnej wraz z odwozem oraz opieką </w:t>
      </w:r>
      <w:r w:rsidRPr="00BD1514"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  <w:br/>
        <w:t>w trakcie dowozu i odwozu.</w:t>
      </w:r>
    </w:p>
    <w:p w14:paraId="2F469869" w14:textId="19E411C8" w:rsidR="005A7E7E" w:rsidRPr="00BD1514" w:rsidRDefault="005A7E7E" w:rsidP="005A7E7E">
      <w:pPr>
        <w:widowControl/>
        <w:autoSpaceDE/>
        <w:autoSpaceDN/>
        <w:spacing w:after="160" w:line="259" w:lineRule="auto"/>
        <w:jc w:val="both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BD151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1)Przedmiotem zadania I jest usługa dowozu dzieci i uczniów niepełnosprawnych do Specjalnego Ośrodka Szkolno-Wychowawczego w Bystrzycy, od poniedziałku do piątku, </w:t>
      </w:r>
      <w:r w:rsidR="002750F3" w:rsidRPr="00BD151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br/>
      </w:r>
      <w:r w:rsidRPr="00BD151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w dni nauki szkolnej wraz z odwozem oraz opieką w trakcie dowozu i odwozu w okresie od dnia 01.09.2025r. do dnia 26.06.2026r. </w:t>
      </w:r>
    </w:p>
    <w:p w14:paraId="4251BF00" w14:textId="77777777" w:rsidR="005A7E7E" w:rsidRPr="00BD1514" w:rsidRDefault="005A7E7E" w:rsidP="005A7E7E">
      <w:pPr>
        <w:widowControl/>
        <w:autoSpaceDE/>
        <w:autoSpaceDN/>
        <w:spacing w:after="160" w:line="259" w:lineRule="auto"/>
        <w:jc w:val="both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BD151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2)Liczba kursów dziennie: 2, w tym 1 dowóz i 1 odwóz.</w:t>
      </w:r>
    </w:p>
    <w:p w14:paraId="55192815" w14:textId="77777777" w:rsidR="005A7E7E" w:rsidRPr="00BD1514" w:rsidRDefault="005A7E7E" w:rsidP="005A7E7E">
      <w:pPr>
        <w:widowControl/>
        <w:autoSpaceDE/>
        <w:autoSpaceDN/>
        <w:spacing w:after="160" w:line="259" w:lineRule="auto"/>
        <w:jc w:val="both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BD151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3)Ilość kilometrów dowozu i odwozu (dzienna): około 53 km (kilometry dojazdowe Wykonawcy na miejsce wykonania usługi, nie będą podlegać fakturowaniu)</w:t>
      </w:r>
    </w:p>
    <w:p w14:paraId="4123999A" w14:textId="77777777" w:rsidR="005A7E7E" w:rsidRPr="00BD1514" w:rsidRDefault="005A7E7E" w:rsidP="005A7E7E">
      <w:pPr>
        <w:widowControl/>
        <w:autoSpaceDE/>
        <w:autoSpaceDN/>
        <w:spacing w:after="160" w:line="259" w:lineRule="auto"/>
        <w:jc w:val="both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BD151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4)Liczba dowożonych dzieci i uczniów niepełnosprawnych wynosi: 4.</w:t>
      </w:r>
    </w:p>
    <w:p w14:paraId="0DC878F9" w14:textId="77777777" w:rsidR="005A7E7E" w:rsidRPr="00BD1514" w:rsidRDefault="005A7E7E" w:rsidP="005A7E7E">
      <w:pPr>
        <w:widowControl/>
        <w:autoSpaceDE/>
        <w:autoSpaceDN/>
        <w:spacing w:after="160" w:line="259" w:lineRule="auto"/>
        <w:jc w:val="both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BD151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  Adresy zamieszkania uczniów:</w:t>
      </w:r>
    </w:p>
    <w:p w14:paraId="5ED59BA2" w14:textId="77777777" w:rsidR="005A7E7E" w:rsidRPr="00BD1514" w:rsidRDefault="005A7E7E" w:rsidP="005A7E7E">
      <w:pPr>
        <w:widowControl/>
        <w:autoSpaceDE/>
        <w:autoSpaceDN/>
        <w:spacing w:after="160" w:line="259" w:lineRule="auto"/>
        <w:jc w:val="both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BD151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- Nowodwór – Piaski,</w:t>
      </w:r>
    </w:p>
    <w:p w14:paraId="43C07203" w14:textId="3078995C" w:rsidR="005A7E7E" w:rsidRPr="00BD1514" w:rsidRDefault="005A7E7E" w:rsidP="005A7E7E">
      <w:pPr>
        <w:widowControl/>
        <w:autoSpaceDE/>
        <w:autoSpaceDN/>
        <w:spacing w:after="160" w:line="259" w:lineRule="auto"/>
        <w:jc w:val="both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BD151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- Annobór</w:t>
      </w:r>
      <w:r w:rsidR="002750F3" w:rsidRPr="00BD151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,</w:t>
      </w:r>
    </w:p>
    <w:p w14:paraId="48E2C6F7" w14:textId="77777777" w:rsidR="005A7E7E" w:rsidRPr="00BD1514" w:rsidRDefault="005A7E7E" w:rsidP="005A7E7E">
      <w:pPr>
        <w:widowControl/>
        <w:autoSpaceDE/>
        <w:autoSpaceDN/>
        <w:spacing w:after="160" w:line="259" w:lineRule="auto"/>
        <w:jc w:val="both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BD151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- Łucka,</w:t>
      </w:r>
    </w:p>
    <w:p w14:paraId="3EF7BE75" w14:textId="77777777" w:rsidR="005A7E7E" w:rsidRPr="00BD1514" w:rsidRDefault="005A7E7E" w:rsidP="005A7E7E">
      <w:pPr>
        <w:widowControl/>
        <w:autoSpaceDE/>
        <w:autoSpaceDN/>
        <w:spacing w:after="160" w:line="259" w:lineRule="auto"/>
        <w:jc w:val="both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BD151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- Rokitno.</w:t>
      </w:r>
    </w:p>
    <w:p w14:paraId="41526858" w14:textId="77777777" w:rsidR="005A7E7E" w:rsidRPr="00BD1514" w:rsidRDefault="005A7E7E" w:rsidP="005A7E7E">
      <w:pPr>
        <w:widowControl/>
        <w:autoSpaceDE/>
        <w:autoSpaceDN/>
        <w:spacing w:after="160" w:line="259" w:lineRule="auto"/>
        <w:jc w:val="both"/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</w:pPr>
      <w:r w:rsidRPr="00BD1514"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  <w:t>RAZEM = 4 dzieci + 1 opiekun + 1 kierowca = 6 osób</w:t>
      </w:r>
    </w:p>
    <w:p w14:paraId="1179C9A5" w14:textId="77777777" w:rsidR="005A7E7E" w:rsidRPr="00BD1514" w:rsidRDefault="005A7E7E" w:rsidP="005A7E7E">
      <w:pPr>
        <w:widowControl/>
        <w:autoSpaceDE/>
        <w:autoSpaceDN/>
        <w:spacing w:after="160" w:line="259" w:lineRule="auto"/>
        <w:jc w:val="both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BD151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5)Planowana liczba dni dowozu, odwozu i opieki dzieci: </w:t>
      </w:r>
      <w:r w:rsidRPr="00BD1514"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  <w:t>188 dni</w:t>
      </w:r>
      <w:r w:rsidRPr="00BD151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.</w:t>
      </w:r>
    </w:p>
    <w:p w14:paraId="533FFA52" w14:textId="77777777" w:rsidR="00EE5459" w:rsidRPr="00BD1514" w:rsidRDefault="00EE5459" w:rsidP="005A7E7E">
      <w:pPr>
        <w:widowControl/>
        <w:autoSpaceDE/>
        <w:autoSpaceDN/>
        <w:spacing w:after="160" w:line="259" w:lineRule="auto"/>
        <w:jc w:val="both"/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</w:pPr>
    </w:p>
    <w:p w14:paraId="0D08A7DC" w14:textId="77777777" w:rsidR="001E4EAB" w:rsidRDefault="001E4EAB" w:rsidP="005A7E7E">
      <w:pPr>
        <w:widowControl/>
        <w:autoSpaceDE/>
        <w:autoSpaceDN/>
        <w:spacing w:after="160" w:line="259" w:lineRule="auto"/>
        <w:jc w:val="both"/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</w:pPr>
    </w:p>
    <w:p w14:paraId="5684429E" w14:textId="77777777" w:rsidR="0046037F" w:rsidRPr="00BD1514" w:rsidRDefault="0046037F" w:rsidP="005A7E7E">
      <w:pPr>
        <w:widowControl/>
        <w:autoSpaceDE/>
        <w:autoSpaceDN/>
        <w:spacing w:after="160" w:line="259" w:lineRule="auto"/>
        <w:jc w:val="both"/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</w:pPr>
    </w:p>
    <w:p w14:paraId="083971F9" w14:textId="6AC46FFA" w:rsidR="005A7E7E" w:rsidRPr="00BD1514" w:rsidRDefault="005A7E7E" w:rsidP="005A7E7E">
      <w:pPr>
        <w:widowControl/>
        <w:autoSpaceDE/>
        <w:autoSpaceDN/>
        <w:spacing w:after="160" w:line="259" w:lineRule="auto"/>
        <w:jc w:val="both"/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</w:pPr>
      <w:r w:rsidRPr="00BD1514"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  <w:lastRenderedPageBreak/>
        <w:t xml:space="preserve">Zadanie II: </w:t>
      </w:r>
    </w:p>
    <w:p w14:paraId="1ED60552" w14:textId="735951FF" w:rsidR="005A7E7E" w:rsidRPr="00BD1514" w:rsidRDefault="005A7E7E" w:rsidP="005A7E7E">
      <w:pPr>
        <w:widowControl/>
        <w:autoSpaceDE/>
        <w:autoSpaceDN/>
        <w:spacing w:after="160" w:line="259" w:lineRule="auto"/>
        <w:jc w:val="both"/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</w:pPr>
      <w:r w:rsidRPr="00BD1514"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  <w:t xml:space="preserve">Dowóz dzieci i uczniów niepełnosprawnych do Specjalnego Ośrodka Szkolno-Wychowawczego w Firleju, w dni nauki szkolnej wraz z odwozem oraz opieką </w:t>
      </w:r>
      <w:r w:rsidR="00EE5459" w:rsidRPr="00BD1514"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  <w:br/>
      </w:r>
      <w:r w:rsidRPr="00BD1514"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  <w:t>w trakcie dowozu i odwozu.</w:t>
      </w:r>
    </w:p>
    <w:p w14:paraId="1396E68B" w14:textId="201C54E7" w:rsidR="005A7E7E" w:rsidRPr="00BD1514" w:rsidRDefault="005A7E7E" w:rsidP="005A7E7E">
      <w:pPr>
        <w:widowControl/>
        <w:autoSpaceDE/>
        <w:autoSpaceDN/>
        <w:spacing w:after="160" w:line="259" w:lineRule="auto"/>
        <w:jc w:val="both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BD151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1)Przedmiotem zadania II jest usługa dowozu dzieci i uczniów niepełnosprawnych do Specjalnego Ośrodka Szkolno-Wychowawczego w Firleju, od poniedziałku do piątku w dni nauki szkolnej wraz z odwozem oraz opieką w trakcie dowozu i odwozu w okresie od dnia 01.09.2025r. do dnia 26.06.2026r.</w:t>
      </w:r>
    </w:p>
    <w:p w14:paraId="1F172E7A" w14:textId="77777777" w:rsidR="005A7E7E" w:rsidRPr="00BD1514" w:rsidRDefault="005A7E7E" w:rsidP="005A7E7E">
      <w:pPr>
        <w:widowControl/>
        <w:autoSpaceDE/>
        <w:autoSpaceDN/>
        <w:spacing w:after="160" w:line="259" w:lineRule="auto"/>
        <w:jc w:val="both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BD151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2)Liczba kursów dziennie: 2, w tym 1 dowóz i 1 odwóz.</w:t>
      </w:r>
    </w:p>
    <w:p w14:paraId="575EB8D7" w14:textId="77777777" w:rsidR="005A7E7E" w:rsidRPr="00BD1514" w:rsidRDefault="005A7E7E" w:rsidP="005A7E7E">
      <w:pPr>
        <w:widowControl/>
        <w:autoSpaceDE/>
        <w:autoSpaceDN/>
        <w:spacing w:after="160" w:line="259" w:lineRule="auto"/>
        <w:jc w:val="both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BD151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3)Ilość kilometrów dowozu (dzienna): około 64 km (kilometry dojazdowe Wykonawcy na miejsce wykonania usługi, nie będą podlegać fakturowaniu)</w:t>
      </w:r>
    </w:p>
    <w:p w14:paraId="67E5E49F" w14:textId="77777777" w:rsidR="005A7E7E" w:rsidRPr="00BD1514" w:rsidRDefault="005A7E7E" w:rsidP="005A7E7E">
      <w:pPr>
        <w:widowControl/>
        <w:autoSpaceDE/>
        <w:autoSpaceDN/>
        <w:spacing w:after="160" w:line="259" w:lineRule="auto"/>
        <w:jc w:val="both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BD151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4)Liczba dowożonych dzieci i uczniów niepełnosprawnych wynosi: 4. </w:t>
      </w:r>
    </w:p>
    <w:p w14:paraId="7980A3C4" w14:textId="77777777" w:rsidR="005A7E7E" w:rsidRPr="00BD1514" w:rsidRDefault="005A7E7E" w:rsidP="005A7E7E">
      <w:pPr>
        <w:widowControl/>
        <w:autoSpaceDE/>
        <w:autoSpaceDN/>
        <w:spacing w:after="160" w:line="259" w:lineRule="auto"/>
        <w:jc w:val="both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BD151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 Adresy zamieszkania uczniów:</w:t>
      </w:r>
    </w:p>
    <w:p w14:paraId="571787A5" w14:textId="77777777" w:rsidR="005A7E7E" w:rsidRPr="00BD1514" w:rsidRDefault="005A7E7E" w:rsidP="005A7E7E">
      <w:pPr>
        <w:widowControl/>
        <w:autoSpaceDE/>
        <w:autoSpaceDN/>
        <w:spacing w:after="160" w:line="259" w:lineRule="auto"/>
        <w:jc w:val="both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BD151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- Baranówka,</w:t>
      </w:r>
    </w:p>
    <w:p w14:paraId="3CBB9F15" w14:textId="2E5AC750" w:rsidR="005A7E7E" w:rsidRPr="00BD1514" w:rsidRDefault="005A7E7E" w:rsidP="005A7E7E">
      <w:pPr>
        <w:widowControl/>
        <w:autoSpaceDE/>
        <w:autoSpaceDN/>
        <w:spacing w:after="160" w:line="259" w:lineRule="auto"/>
        <w:jc w:val="both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BD151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- Annobór </w:t>
      </w:r>
      <w:r w:rsidRPr="00BD46AC">
        <w:rPr>
          <w:rFonts w:ascii="Calibri" w:eastAsiaTheme="minorHAnsi" w:hAnsi="Calibri" w:cs="Calibri"/>
          <w:color w:val="4472C4" w:themeColor="accent1"/>
          <w:kern w:val="2"/>
          <w:sz w:val="24"/>
          <w:szCs w:val="24"/>
          <w14:ligatures w14:val="standardContextual"/>
        </w:rPr>
        <w:t>(</w:t>
      </w:r>
      <w:r w:rsidR="001E4EAB" w:rsidRPr="00BD46AC">
        <w:rPr>
          <w:rFonts w:ascii="Calibri" w:eastAsiaTheme="minorHAnsi" w:hAnsi="Calibri" w:cs="Calibri"/>
          <w:color w:val="4472C4" w:themeColor="accent1"/>
          <w:kern w:val="2"/>
          <w:sz w:val="24"/>
          <w:szCs w:val="24"/>
          <w14:ligatures w14:val="standardContextual"/>
        </w:rPr>
        <w:t xml:space="preserve">UWAGA </w:t>
      </w:r>
      <w:r w:rsidR="0021375B" w:rsidRPr="00BD46AC">
        <w:rPr>
          <w:rFonts w:ascii="Calibri" w:eastAsiaTheme="minorHAnsi" w:hAnsi="Calibri" w:cs="Calibri"/>
          <w:color w:val="4472C4" w:themeColor="accent1"/>
          <w:kern w:val="2"/>
          <w:sz w:val="24"/>
          <w:szCs w:val="24"/>
          <w14:ligatures w14:val="standardContextual"/>
        </w:rPr>
        <w:t xml:space="preserve">- </w:t>
      </w:r>
      <w:r w:rsidRPr="00BD46AC">
        <w:rPr>
          <w:rFonts w:ascii="Calibri" w:eastAsiaTheme="minorHAnsi" w:hAnsi="Calibri" w:cs="Calibri"/>
          <w:color w:val="4472C4" w:themeColor="accent1"/>
          <w:kern w:val="2"/>
          <w:sz w:val="24"/>
          <w:szCs w:val="24"/>
          <w14:ligatures w14:val="standardContextual"/>
        </w:rPr>
        <w:t>dowóz tylko rano</w:t>
      </w:r>
      <w:r w:rsidR="001E4EAB" w:rsidRPr="00BD46AC">
        <w:rPr>
          <w:rFonts w:ascii="Calibri" w:eastAsiaTheme="minorHAnsi" w:hAnsi="Calibri" w:cs="Calibri"/>
          <w:color w:val="4472C4" w:themeColor="accent1"/>
          <w:kern w:val="2"/>
          <w:sz w:val="24"/>
          <w:szCs w:val="24"/>
          <w14:ligatures w14:val="standardContextual"/>
        </w:rPr>
        <w:t>!</w:t>
      </w:r>
      <w:r w:rsidRPr="00BD46AC">
        <w:rPr>
          <w:rFonts w:ascii="Calibri" w:eastAsiaTheme="minorHAnsi" w:hAnsi="Calibri" w:cs="Calibri"/>
          <w:color w:val="4472C4" w:themeColor="accent1"/>
          <w:kern w:val="2"/>
          <w:sz w:val="24"/>
          <w:szCs w:val="24"/>
          <w14:ligatures w14:val="standardContextual"/>
        </w:rPr>
        <w:t>)</w:t>
      </w:r>
    </w:p>
    <w:p w14:paraId="04D2AFD1" w14:textId="77777777" w:rsidR="005A7E7E" w:rsidRPr="00BD1514" w:rsidRDefault="005A7E7E" w:rsidP="005A7E7E">
      <w:pPr>
        <w:widowControl/>
        <w:autoSpaceDE/>
        <w:autoSpaceDN/>
        <w:spacing w:after="160" w:line="259" w:lineRule="auto"/>
        <w:jc w:val="both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BD151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- Skrobów,</w:t>
      </w:r>
    </w:p>
    <w:p w14:paraId="21AF8778" w14:textId="77777777" w:rsidR="005A7E7E" w:rsidRPr="00BD1514" w:rsidRDefault="005A7E7E" w:rsidP="005A7E7E">
      <w:pPr>
        <w:widowControl/>
        <w:autoSpaceDE/>
        <w:autoSpaceDN/>
        <w:spacing w:after="160" w:line="259" w:lineRule="auto"/>
        <w:jc w:val="both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BD151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- Lisów.</w:t>
      </w:r>
    </w:p>
    <w:p w14:paraId="65ECD651" w14:textId="77777777" w:rsidR="005A7E7E" w:rsidRPr="00BD1514" w:rsidRDefault="005A7E7E" w:rsidP="005A7E7E">
      <w:pPr>
        <w:widowControl/>
        <w:autoSpaceDE/>
        <w:autoSpaceDN/>
        <w:spacing w:after="160" w:line="259" w:lineRule="auto"/>
        <w:jc w:val="both"/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</w:pPr>
      <w:r w:rsidRPr="00BD1514"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  <w:t>RAZEM = 4 dzieci + 1 opiekun + 1 kierowca = 6 osób</w:t>
      </w:r>
    </w:p>
    <w:p w14:paraId="49E6C574" w14:textId="77777777" w:rsidR="005A7E7E" w:rsidRPr="00BD1514" w:rsidRDefault="005A7E7E" w:rsidP="005A7E7E">
      <w:pPr>
        <w:widowControl/>
        <w:autoSpaceDE/>
        <w:autoSpaceDN/>
        <w:spacing w:after="160" w:line="259" w:lineRule="auto"/>
        <w:jc w:val="both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BD151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5)Planowana liczba dni dowozu, odwozu i opieki dzieci: 188.</w:t>
      </w:r>
    </w:p>
    <w:p w14:paraId="160BDB21" w14:textId="77777777" w:rsidR="001E4EAB" w:rsidRPr="00BD1514" w:rsidRDefault="001E4EAB" w:rsidP="005A7E7E">
      <w:pPr>
        <w:widowControl/>
        <w:autoSpaceDE/>
        <w:autoSpaceDN/>
        <w:spacing w:after="160" w:line="259" w:lineRule="auto"/>
        <w:jc w:val="both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</w:p>
    <w:p w14:paraId="55630A65" w14:textId="4D5D7986" w:rsidR="005A7E7E" w:rsidRPr="00BD1514" w:rsidRDefault="005A7E7E" w:rsidP="005A7E7E">
      <w:pPr>
        <w:widowControl/>
        <w:autoSpaceDE/>
        <w:autoSpaceDN/>
        <w:spacing w:after="160" w:line="259" w:lineRule="auto"/>
        <w:jc w:val="both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BD151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2.Warunki realizacji przedmiotu zamówienia:</w:t>
      </w:r>
    </w:p>
    <w:p w14:paraId="53929F81" w14:textId="2CDB01E0" w:rsidR="005A7E7E" w:rsidRPr="00BD1514" w:rsidRDefault="005A7E7E" w:rsidP="005A7E7E">
      <w:pPr>
        <w:pStyle w:val="Akapitzlist"/>
        <w:widowControl/>
        <w:numPr>
          <w:ilvl w:val="0"/>
          <w:numId w:val="5"/>
        </w:numPr>
        <w:autoSpaceDE/>
        <w:autoSpaceDN/>
        <w:spacing w:after="160" w:line="259" w:lineRule="auto"/>
        <w:jc w:val="both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BD151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Wykonawca będzie świadczył usługę przy użyciu samochodu posiadającego minimum 7 miejsc   siedzących</w:t>
      </w:r>
      <w:r w:rsidR="00E84643" w:rsidRPr="00BD151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,</w:t>
      </w:r>
      <w:r w:rsidRPr="00BD151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   nie   licząc   miejsca kierowcy i opiekuna, wyposażonego w pasy bezpieczeństwa, mającego możliwość zamontowania siedzisk (fotelików) samochodowych dostosowanych do wzrostu dziecka i jego niepełnosprawności;</w:t>
      </w:r>
    </w:p>
    <w:p w14:paraId="499A3AA7" w14:textId="21D50AA1" w:rsidR="005A7E7E" w:rsidRPr="00BD1514" w:rsidRDefault="005A7E7E" w:rsidP="005A7E7E">
      <w:pPr>
        <w:pStyle w:val="Akapitzlist"/>
        <w:widowControl/>
        <w:numPr>
          <w:ilvl w:val="0"/>
          <w:numId w:val="5"/>
        </w:numPr>
        <w:autoSpaceDE/>
        <w:autoSpaceDN/>
        <w:spacing w:after="160" w:line="259" w:lineRule="auto"/>
        <w:jc w:val="both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BD151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Szacowana ilość kilometrów w okresie obowiązywania umowy wynosi 21966. Zamawiający informuje, że powyższe wartości są wartościami szacunkowymi. Wykonawca otrzyma wynagrodzenie jedynie za ilość rzeczywiście przejechanych km w okresie realizacji umowy. Zgodnie z wymogami art. 433 pkt 4) ustawy </w:t>
      </w:r>
      <w:proofErr w:type="spellStart"/>
      <w:r w:rsidRPr="00BD151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Pzp</w:t>
      </w:r>
      <w:proofErr w:type="spellEnd"/>
      <w:r w:rsidRPr="00BD151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 Zamawiający wskazuje, że minimalna /gwarantowana/ ilość kilometrów w okresie obowiązywania umowy wynosi: 10496;</w:t>
      </w:r>
    </w:p>
    <w:p w14:paraId="063A517A" w14:textId="2AFC830A" w:rsidR="005A7E7E" w:rsidRPr="00BD1514" w:rsidRDefault="005A7E7E" w:rsidP="005A7E7E">
      <w:pPr>
        <w:pStyle w:val="Akapitzlist"/>
        <w:widowControl/>
        <w:numPr>
          <w:ilvl w:val="0"/>
          <w:numId w:val="5"/>
        </w:numPr>
        <w:autoSpaceDE/>
        <w:autoSpaceDN/>
        <w:spacing w:after="160" w:line="259" w:lineRule="auto"/>
        <w:jc w:val="both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BD1514">
        <w:rPr>
          <w:rFonts w:ascii="Calibri" w:hAnsi="Calibri" w:cs="Calibri"/>
          <w:sz w:val="24"/>
          <w:szCs w:val="24"/>
        </w:rPr>
        <w:t>Dni</w:t>
      </w:r>
      <w:r w:rsidR="00EE5459" w:rsidRPr="00BD1514">
        <w:rPr>
          <w:rFonts w:ascii="Calibri" w:hAnsi="Calibri" w:cs="Calibri"/>
          <w:spacing w:val="64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realizacji</w:t>
      </w:r>
      <w:r w:rsidRPr="00BD1514">
        <w:rPr>
          <w:rFonts w:ascii="Calibri" w:hAnsi="Calibri" w:cs="Calibri"/>
          <w:spacing w:val="65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usługi</w:t>
      </w:r>
      <w:r w:rsidRPr="00BD1514">
        <w:rPr>
          <w:rFonts w:ascii="Calibri" w:hAnsi="Calibri" w:cs="Calibri"/>
          <w:spacing w:val="65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wskazane</w:t>
      </w:r>
      <w:r w:rsidR="00EE5459" w:rsidRPr="00BD1514">
        <w:rPr>
          <w:rFonts w:ascii="Calibri" w:hAnsi="Calibri" w:cs="Calibri"/>
          <w:spacing w:val="65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w opisie przedmiotu zamówienia</w:t>
      </w:r>
      <w:r w:rsidR="00EE5459" w:rsidRPr="00BD1514">
        <w:rPr>
          <w:rFonts w:ascii="Calibri" w:hAnsi="Calibri" w:cs="Calibri"/>
          <w:spacing w:val="65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mogą</w:t>
      </w:r>
      <w:r w:rsidR="00EE5459" w:rsidRPr="00BD1514">
        <w:rPr>
          <w:rFonts w:ascii="Calibri" w:hAnsi="Calibri" w:cs="Calibri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ulec</w:t>
      </w:r>
      <w:r w:rsidRPr="00BD1514">
        <w:rPr>
          <w:rFonts w:ascii="Calibri" w:hAnsi="Calibri" w:cs="Calibri"/>
          <w:spacing w:val="65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zmianie w przypadku zmiany planu lekcji uczniów, dla których Wykonawca</w:t>
      </w:r>
      <w:r w:rsidR="00EE5459" w:rsidRPr="00BD1514">
        <w:rPr>
          <w:rFonts w:ascii="Calibri" w:hAnsi="Calibri" w:cs="Calibri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będzie</w:t>
      </w:r>
      <w:r w:rsidRPr="00BD1514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świadczył usługę. Wykonawca zobowiązuje się świadczyć usługę w taki sposób, aby zapewnić uczniom możliwość uczestnictwa w zajęciach;</w:t>
      </w:r>
    </w:p>
    <w:p w14:paraId="3203753E" w14:textId="1CD082E5" w:rsidR="005A7E7E" w:rsidRPr="00BD1514" w:rsidRDefault="005A7E7E" w:rsidP="005A7E7E">
      <w:pPr>
        <w:pStyle w:val="Akapitzlist"/>
        <w:widowControl/>
        <w:numPr>
          <w:ilvl w:val="0"/>
          <w:numId w:val="5"/>
        </w:numPr>
        <w:autoSpaceDE/>
        <w:autoSpaceDN/>
        <w:spacing w:after="160" w:line="259" w:lineRule="auto"/>
        <w:jc w:val="both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BD1514">
        <w:rPr>
          <w:rFonts w:ascii="Calibri" w:hAnsi="Calibri" w:cs="Calibri"/>
          <w:sz w:val="24"/>
          <w:szCs w:val="24"/>
        </w:rPr>
        <w:lastRenderedPageBreak/>
        <w:t xml:space="preserve">Zamawiającemu przysługuje prawo zmiany liczby dzieci, dla których świadczona będzie usługa, co może skutkować zmianą trasy, jak również wynagrodzenia należnego wykonawcy. W przypadku zwiększenia ilości uczniów dowożonych Wykonawca musi zapewnić ich dowóz na takich samych warunkach w tej samej </w:t>
      </w:r>
      <w:r w:rsidRPr="00BD1514">
        <w:rPr>
          <w:rFonts w:ascii="Calibri" w:hAnsi="Calibri" w:cs="Calibri"/>
          <w:spacing w:val="-2"/>
          <w:sz w:val="24"/>
          <w:szCs w:val="24"/>
        </w:rPr>
        <w:t>cenie;</w:t>
      </w:r>
    </w:p>
    <w:p w14:paraId="49B59122" w14:textId="77777777" w:rsidR="005A7E7E" w:rsidRPr="00BD1514" w:rsidRDefault="005A7E7E" w:rsidP="005A7E7E">
      <w:pPr>
        <w:pStyle w:val="Akapitzlist"/>
        <w:numPr>
          <w:ilvl w:val="0"/>
          <w:numId w:val="5"/>
        </w:numPr>
        <w:tabs>
          <w:tab w:val="left" w:pos="566"/>
        </w:tabs>
        <w:spacing w:before="1" w:line="276" w:lineRule="auto"/>
        <w:ind w:right="131"/>
        <w:jc w:val="both"/>
        <w:rPr>
          <w:rFonts w:ascii="Calibri" w:hAnsi="Calibri" w:cs="Calibri"/>
          <w:sz w:val="24"/>
          <w:szCs w:val="24"/>
        </w:rPr>
      </w:pPr>
      <w:r w:rsidRPr="00BD1514">
        <w:rPr>
          <w:rFonts w:ascii="Calibri" w:hAnsi="Calibri" w:cs="Calibri"/>
          <w:sz w:val="24"/>
          <w:szCs w:val="24"/>
        </w:rPr>
        <w:t>Wykonawca zobowiązuje się świadczyć usługę w godzinach zapewniających punktualny udział uczniów w zajęciach lekcyjnych, zgodnie z planem ustalonym przez placówki oświatowe, uwzględniając niezbędny czas dojazdu do każdej placówki. Szczegółowy harmonogram określający godziny wykonywania transportu zostanie Wykonawcy przekazany niezwłocznie po podpisaniu umowy. Dni i godziny transportu oraz przebieg</w:t>
      </w:r>
      <w:r w:rsidRPr="00BD1514">
        <w:rPr>
          <w:rFonts w:ascii="Calibri" w:hAnsi="Calibri" w:cs="Calibri"/>
          <w:spacing w:val="30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tras</w:t>
      </w:r>
      <w:r w:rsidRPr="00BD1514">
        <w:rPr>
          <w:rFonts w:ascii="Calibri" w:hAnsi="Calibri" w:cs="Calibri"/>
          <w:spacing w:val="80"/>
          <w:w w:val="150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mogą</w:t>
      </w:r>
      <w:r w:rsidRPr="00BD1514">
        <w:rPr>
          <w:rFonts w:ascii="Calibri" w:hAnsi="Calibri" w:cs="Calibri"/>
          <w:spacing w:val="31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ulec</w:t>
      </w:r>
      <w:r w:rsidRPr="00BD1514">
        <w:rPr>
          <w:rFonts w:ascii="Calibri" w:hAnsi="Calibri" w:cs="Calibri"/>
          <w:spacing w:val="31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zmianie</w:t>
      </w:r>
      <w:r w:rsidRPr="00BD1514">
        <w:rPr>
          <w:rFonts w:ascii="Calibri" w:hAnsi="Calibri" w:cs="Calibri"/>
          <w:spacing w:val="32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z</w:t>
      </w:r>
      <w:r w:rsidRPr="00BD1514">
        <w:rPr>
          <w:rFonts w:ascii="Calibri" w:hAnsi="Calibri" w:cs="Calibri"/>
          <w:spacing w:val="30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uwagi</w:t>
      </w:r>
      <w:r w:rsidRPr="00BD1514">
        <w:rPr>
          <w:rFonts w:ascii="Calibri" w:hAnsi="Calibri" w:cs="Calibri"/>
          <w:spacing w:val="31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na</w:t>
      </w:r>
      <w:r w:rsidRPr="00BD1514">
        <w:rPr>
          <w:rFonts w:ascii="Calibri" w:hAnsi="Calibri" w:cs="Calibri"/>
          <w:spacing w:val="34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zmiany</w:t>
      </w:r>
      <w:r w:rsidRPr="00BD1514">
        <w:rPr>
          <w:rFonts w:ascii="Calibri" w:hAnsi="Calibri" w:cs="Calibri"/>
          <w:spacing w:val="30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organizacji</w:t>
      </w:r>
      <w:r w:rsidRPr="00BD1514">
        <w:rPr>
          <w:rFonts w:ascii="Calibri" w:hAnsi="Calibri" w:cs="Calibri"/>
          <w:spacing w:val="32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zajęć</w:t>
      </w:r>
      <w:r w:rsidRPr="00BD1514">
        <w:rPr>
          <w:rFonts w:ascii="Calibri" w:hAnsi="Calibri" w:cs="Calibri"/>
          <w:spacing w:val="37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 xml:space="preserve">lekcyjnych, o czym Zamawiający poinformuje Wykonawcę z co najmniej pięciodniowym </w:t>
      </w:r>
      <w:r w:rsidRPr="00BD1514">
        <w:rPr>
          <w:rFonts w:ascii="Calibri" w:hAnsi="Calibri" w:cs="Calibri"/>
          <w:spacing w:val="-2"/>
          <w:sz w:val="24"/>
          <w:szCs w:val="24"/>
        </w:rPr>
        <w:t>wyprzedzeniem;</w:t>
      </w:r>
    </w:p>
    <w:p w14:paraId="558D9560" w14:textId="77777777" w:rsidR="005A7E7E" w:rsidRPr="00BD1514" w:rsidRDefault="005A7E7E" w:rsidP="0046037F">
      <w:pPr>
        <w:pStyle w:val="Akapitzlist"/>
        <w:numPr>
          <w:ilvl w:val="0"/>
          <w:numId w:val="5"/>
        </w:numPr>
        <w:tabs>
          <w:tab w:val="left" w:pos="566"/>
        </w:tabs>
        <w:spacing w:line="276" w:lineRule="auto"/>
        <w:ind w:left="709" w:right="136" w:hanging="349"/>
        <w:jc w:val="both"/>
        <w:rPr>
          <w:rFonts w:ascii="Calibri" w:hAnsi="Calibri" w:cs="Calibri"/>
          <w:sz w:val="24"/>
          <w:szCs w:val="24"/>
        </w:rPr>
      </w:pPr>
      <w:r w:rsidRPr="00BD1514">
        <w:rPr>
          <w:rFonts w:ascii="Calibri" w:hAnsi="Calibri" w:cs="Calibri"/>
          <w:sz w:val="24"/>
          <w:szCs w:val="24"/>
        </w:rPr>
        <w:t>Przewóz uczniów odbywać się będzie zgodnie z kalendarzem roku szkolnego zatwierdzonym przez Ministra Edukacji Narodowej;</w:t>
      </w:r>
    </w:p>
    <w:p w14:paraId="33A85D6A" w14:textId="3BC488E3" w:rsidR="005A7E7E" w:rsidRPr="00BD1514" w:rsidRDefault="005A7E7E" w:rsidP="005A7E7E">
      <w:pPr>
        <w:pStyle w:val="Akapitzlist"/>
        <w:numPr>
          <w:ilvl w:val="0"/>
          <w:numId w:val="5"/>
        </w:numPr>
        <w:tabs>
          <w:tab w:val="left" w:pos="566"/>
        </w:tabs>
        <w:spacing w:before="1" w:line="276" w:lineRule="auto"/>
        <w:ind w:right="132"/>
        <w:jc w:val="both"/>
        <w:rPr>
          <w:rFonts w:ascii="Calibri" w:hAnsi="Calibri" w:cs="Calibri"/>
          <w:sz w:val="24"/>
          <w:szCs w:val="24"/>
        </w:rPr>
      </w:pPr>
      <w:r w:rsidRPr="00BD1514">
        <w:rPr>
          <w:rFonts w:ascii="Calibri" w:hAnsi="Calibri" w:cs="Calibri"/>
          <w:sz w:val="24"/>
          <w:szCs w:val="24"/>
        </w:rPr>
        <w:t xml:space="preserve">Wykonawca zapewni w ramach każdego transportu, </w:t>
      </w:r>
      <w:r w:rsidRPr="00BD1514">
        <w:rPr>
          <w:rFonts w:ascii="Calibri" w:hAnsi="Calibri" w:cs="Calibri"/>
          <w:sz w:val="24"/>
          <w:szCs w:val="24"/>
          <w:u w:val="single"/>
        </w:rPr>
        <w:t>na swój koszt</w:t>
      </w:r>
      <w:r w:rsidRPr="00BD1514">
        <w:rPr>
          <w:rFonts w:ascii="Calibri" w:hAnsi="Calibri" w:cs="Calibri"/>
          <w:sz w:val="24"/>
          <w:szCs w:val="24"/>
        </w:rPr>
        <w:t xml:space="preserve">, opiekę nad uczniami w trakcie wsiadania, wysiadania i przejazdu, z zastrzeżeniem, że opiekun nie może być jednocześnie kierowcą pojazdu. Opiekun przekaże </w:t>
      </w:r>
      <w:r w:rsidR="0021375B" w:rsidRPr="00BD1514">
        <w:rPr>
          <w:rFonts w:ascii="Calibri" w:hAnsi="Calibri" w:cs="Calibri"/>
          <w:sz w:val="24"/>
          <w:szCs w:val="24"/>
        </w:rPr>
        <w:br/>
      </w:r>
      <w:r w:rsidRPr="00BD1514">
        <w:rPr>
          <w:rFonts w:ascii="Calibri" w:hAnsi="Calibri" w:cs="Calibri"/>
          <w:sz w:val="24"/>
          <w:szCs w:val="24"/>
        </w:rPr>
        <w:t>w ramach dowozu transportowanych uczniów osobom wyznaczonym przez dyrektora placówki, do której uczniowie ci są dowożeni;</w:t>
      </w:r>
    </w:p>
    <w:p w14:paraId="5D1487AB" w14:textId="77777777" w:rsidR="005A7E7E" w:rsidRPr="00BD1514" w:rsidRDefault="005A7E7E" w:rsidP="005A7E7E">
      <w:pPr>
        <w:pStyle w:val="Akapitzlist"/>
        <w:numPr>
          <w:ilvl w:val="0"/>
          <w:numId w:val="5"/>
        </w:numPr>
        <w:tabs>
          <w:tab w:val="left" w:pos="566"/>
        </w:tabs>
        <w:spacing w:line="276" w:lineRule="auto"/>
        <w:ind w:right="136"/>
        <w:jc w:val="both"/>
        <w:rPr>
          <w:rFonts w:ascii="Calibri" w:hAnsi="Calibri" w:cs="Calibri"/>
          <w:sz w:val="24"/>
          <w:szCs w:val="24"/>
        </w:rPr>
      </w:pPr>
      <w:r w:rsidRPr="00BD1514">
        <w:rPr>
          <w:rFonts w:ascii="Calibri" w:hAnsi="Calibri" w:cs="Calibri"/>
          <w:sz w:val="24"/>
          <w:szCs w:val="24"/>
        </w:rPr>
        <w:t>Wykonawca ponosi pełną odpowiedzialność za bezpieczeństwo przewożonych uczniów. Wykonawca musi zapewnić przewożonym uczniom oraz opiekunom odpowiednie warunki bezpieczeństwa i higieny tj.:</w:t>
      </w:r>
    </w:p>
    <w:p w14:paraId="77A594FE" w14:textId="77777777" w:rsidR="005A7E7E" w:rsidRPr="00BD1514" w:rsidRDefault="005A7E7E" w:rsidP="005A7E7E">
      <w:pPr>
        <w:pStyle w:val="Akapitzlist"/>
        <w:numPr>
          <w:ilvl w:val="1"/>
          <w:numId w:val="5"/>
        </w:numPr>
        <w:tabs>
          <w:tab w:val="left" w:pos="989"/>
        </w:tabs>
        <w:spacing w:before="1"/>
        <w:jc w:val="both"/>
        <w:rPr>
          <w:rFonts w:ascii="Calibri" w:hAnsi="Calibri" w:cs="Calibri"/>
          <w:sz w:val="24"/>
          <w:szCs w:val="24"/>
        </w:rPr>
      </w:pPr>
      <w:r w:rsidRPr="00BD1514">
        <w:rPr>
          <w:rFonts w:ascii="Calibri" w:hAnsi="Calibri" w:cs="Calibri"/>
          <w:sz w:val="24"/>
          <w:szCs w:val="24"/>
        </w:rPr>
        <w:t>utrzymywać</w:t>
      </w:r>
      <w:r w:rsidRPr="00BD1514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pojazdy</w:t>
      </w:r>
      <w:r w:rsidRPr="00BD1514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w</w:t>
      </w:r>
      <w:r w:rsidRPr="00BD1514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czystości</w:t>
      </w:r>
      <w:r w:rsidRPr="00BD1514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i</w:t>
      </w:r>
      <w:r w:rsidRPr="00BD1514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BD1514">
        <w:rPr>
          <w:rFonts w:ascii="Calibri" w:hAnsi="Calibri" w:cs="Calibri"/>
          <w:spacing w:val="-2"/>
          <w:sz w:val="24"/>
          <w:szCs w:val="24"/>
        </w:rPr>
        <w:t>porządku,</w:t>
      </w:r>
    </w:p>
    <w:p w14:paraId="2651C75D" w14:textId="77777777" w:rsidR="005A7E7E" w:rsidRPr="00BD1514" w:rsidRDefault="005A7E7E" w:rsidP="005A7E7E">
      <w:pPr>
        <w:pStyle w:val="Akapitzlist"/>
        <w:numPr>
          <w:ilvl w:val="1"/>
          <w:numId w:val="5"/>
        </w:numPr>
        <w:tabs>
          <w:tab w:val="left" w:pos="988"/>
        </w:tabs>
        <w:spacing w:before="41"/>
        <w:jc w:val="both"/>
        <w:rPr>
          <w:rFonts w:ascii="Calibri" w:hAnsi="Calibri" w:cs="Calibri"/>
          <w:sz w:val="24"/>
          <w:szCs w:val="24"/>
        </w:rPr>
      </w:pPr>
      <w:r w:rsidRPr="00BD1514">
        <w:rPr>
          <w:rFonts w:ascii="Calibri" w:hAnsi="Calibri" w:cs="Calibri"/>
          <w:sz w:val="24"/>
          <w:szCs w:val="24"/>
        </w:rPr>
        <w:t>przestrzegać</w:t>
      </w:r>
      <w:r w:rsidRPr="00BD1514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przepisów</w:t>
      </w:r>
      <w:r w:rsidRPr="00BD1514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p.poż.</w:t>
      </w:r>
      <w:r w:rsidRPr="00BD1514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i</w:t>
      </w:r>
      <w:r w:rsidRPr="00BD1514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BD1514">
        <w:rPr>
          <w:rFonts w:ascii="Calibri" w:hAnsi="Calibri" w:cs="Calibri"/>
          <w:spacing w:val="-4"/>
          <w:sz w:val="24"/>
          <w:szCs w:val="24"/>
        </w:rPr>
        <w:t>BHP,</w:t>
      </w:r>
    </w:p>
    <w:p w14:paraId="2A5A14A0" w14:textId="77777777" w:rsidR="005A7E7E" w:rsidRPr="00BD1514" w:rsidRDefault="005A7E7E" w:rsidP="005A7E7E">
      <w:pPr>
        <w:pStyle w:val="Akapitzlist"/>
        <w:numPr>
          <w:ilvl w:val="1"/>
          <w:numId w:val="5"/>
        </w:numPr>
        <w:tabs>
          <w:tab w:val="left" w:pos="988"/>
        </w:tabs>
        <w:spacing w:before="42"/>
        <w:jc w:val="both"/>
        <w:rPr>
          <w:rFonts w:ascii="Calibri" w:hAnsi="Calibri" w:cs="Calibri"/>
          <w:sz w:val="24"/>
          <w:szCs w:val="24"/>
        </w:rPr>
      </w:pPr>
      <w:r w:rsidRPr="00BD1514">
        <w:rPr>
          <w:rFonts w:ascii="Calibri" w:hAnsi="Calibri" w:cs="Calibri"/>
          <w:sz w:val="24"/>
          <w:szCs w:val="24"/>
        </w:rPr>
        <w:t>ubezpieczyć</w:t>
      </w:r>
      <w:r w:rsidRPr="00BD1514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pojazdy</w:t>
      </w:r>
      <w:r w:rsidRPr="00BD1514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w</w:t>
      </w:r>
      <w:r w:rsidRPr="00BD1514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zakresie</w:t>
      </w:r>
      <w:r w:rsidRPr="00BD1514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ubezpieczenia</w:t>
      </w:r>
      <w:r w:rsidRPr="00BD1514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OC</w:t>
      </w:r>
      <w:r w:rsidRPr="00BD1514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i</w:t>
      </w:r>
      <w:r w:rsidRPr="00BD1514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D1514">
        <w:rPr>
          <w:rFonts w:ascii="Calibri" w:hAnsi="Calibri" w:cs="Calibri"/>
          <w:spacing w:val="-4"/>
          <w:sz w:val="24"/>
          <w:szCs w:val="24"/>
        </w:rPr>
        <w:t>NNW;</w:t>
      </w:r>
    </w:p>
    <w:p w14:paraId="5CD60FCC" w14:textId="77777777" w:rsidR="005A7E7E" w:rsidRPr="00BD1514" w:rsidRDefault="005A7E7E" w:rsidP="005A7E7E">
      <w:pPr>
        <w:pStyle w:val="Akapitzlist"/>
        <w:numPr>
          <w:ilvl w:val="0"/>
          <w:numId w:val="5"/>
        </w:numPr>
        <w:tabs>
          <w:tab w:val="left" w:pos="566"/>
        </w:tabs>
        <w:spacing w:before="45" w:line="252" w:lineRule="auto"/>
        <w:ind w:right="137"/>
        <w:jc w:val="both"/>
        <w:rPr>
          <w:rFonts w:ascii="Calibri" w:hAnsi="Calibri" w:cs="Calibri"/>
          <w:sz w:val="24"/>
          <w:szCs w:val="24"/>
        </w:rPr>
      </w:pPr>
      <w:r w:rsidRPr="00BD1514">
        <w:rPr>
          <w:rFonts w:ascii="Calibri" w:hAnsi="Calibri" w:cs="Calibri"/>
          <w:sz w:val="24"/>
          <w:szCs w:val="24"/>
        </w:rPr>
        <w:t>Każdy</w:t>
      </w:r>
      <w:r w:rsidRPr="00BD1514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pojazd</w:t>
      </w:r>
      <w:r w:rsidRPr="00BD1514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użyty</w:t>
      </w:r>
      <w:r w:rsidRPr="00BD1514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do</w:t>
      </w:r>
      <w:r w:rsidRPr="00BD1514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wykonania</w:t>
      </w:r>
      <w:r w:rsidRPr="00BD1514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usługi</w:t>
      </w:r>
      <w:r w:rsidRPr="00BD1514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powinien posiadać</w:t>
      </w:r>
      <w:r w:rsidRPr="00BD1514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specjalnie</w:t>
      </w:r>
      <w:r w:rsidRPr="00BD1514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 xml:space="preserve">oznakowanie pojazdu samochodowego przystosowanego konstrukcyjnie do przewozu osób </w:t>
      </w:r>
      <w:r w:rsidRPr="00BD1514">
        <w:rPr>
          <w:rFonts w:ascii="Calibri" w:hAnsi="Calibri" w:cs="Calibri"/>
          <w:spacing w:val="-2"/>
          <w:sz w:val="24"/>
          <w:szCs w:val="24"/>
        </w:rPr>
        <w:t>niepełnosprawnych;</w:t>
      </w:r>
    </w:p>
    <w:p w14:paraId="1B28DE80" w14:textId="524F76A8" w:rsidR="005A7E7E" w:rsidRPr="00BD1514" w:rsidRDefault="005A7E7E" w:rsidP="0046037F">
      <w:pPr>
        <w:pStyle w:val="Akapitzlist"/>
        <w:numPr>
          <w:ilvl w:val="0"/>
          <w:numId w:val="5"/>
        </w:numPr>
        <w:tabs>
          <w:tab w:val="left" w:pos="566"/>
        </w:tabs>
        <w:spacing w:line="264" w:lineRule="auto"/>
        <w:ind w:right="139"/>
        <w:rPr>
          <w:rFonts w:ascii="Calibri" w:hAnsi="Calibri" w:cs="Calibri"/>
          <w:b/>
          <w:sz w:val="24"/>
          <w:szCs w:val="24"/>
        </w:rPr>
      </w:pPr>
      <w:r w:rsidRPr="00BD1514">
        <w:rPr>
          <w:rFonts w:ascii="Calibri" w:hAnsi="Calibri" w:cs="Calibri"/>
          <w:b/>
          <w:sz w:val="24"/>
          <w:szCs w:val="24"/>
        </w:rPr>
        <w:t>W przypadku awarii środka transportowego Wykonawca zapewni zastępczy środek transportu, spełniający wymagania określone w umowie;</w:t>
      </w:r>
    </w:p>
    <w:p w14:paraId="09ECA2BB" w14:textId="322798B0" w:rsidR="005A7E7E" w:rsidRPr="00BD1514" w:rsidRDefault="005A7E7E" w:rsidP="005A7E7E">
      <w:pPr>
        <w:pStyle w:val="Akapitzlist"/>
        <w:numPr>
          <w:ilvl w:val="0"/>
          <w:numId w:val="5"/>
        </w:numPr>
        <w:tabs>
          <w:tab w:val="left" w:pos="566"/>
        </w:tabs>
        <w:spacing w:before="3" w:line="276" w:lineRule="auto"/>
        <w:ind w:right="133"/>
        <w:jc w:val="both"/>
        <w:rPr>
          <w:rFonts w:ascii="Calibri" w:hAnsi="Calibri" w:cs="Calibri"/>
          <w:sz w:val="24"/>
          <w:szCs w:val="24"/>
        </w:rPr>
      </w:pPr>
      <w:r w:rsidRPr="00BD1514">
        <w:rPr>
          <w:rFonts w:ascii="Calibri" w:hAnsi="Calibri" w:cs="Calibri"/>
          <w:sz w:val="24"/>
          <w:szCs w:val="24"/>
        </w:rPr>
        <w:t xml:space="preserve">Wszystkie pojazdy muszą spełniać wymagania techniczne określone </w:t>
      </w:r>
      <w:r w:rsidR="00EE5459" w:rsidRPr="00BD1514">
        <w:rPr>
          <w:rFonts w:ascii="Calibri" w:hAnsi="Calibri" w:cs="Calibri"/>
          <w:sz w:val="24"/>
          <w:szCs w:val="24"/>
        </w:rPr>
        <w:br/>
      </w:r>
      <w:r w:rsidRPr="00BD1514">
        <w:rPr>
          <w:rFonts w:ascii="Calibri" w:hAnsi="Calibri" w:cs="Calibri"/>
          <w:sz w:val="24"/>
          <w:szCs w:val="24"/>
        </w:rPr>
        <w:t xml:space="preserve">w przepisach Ustawy z dnia 20 czerwca 1997 r. - Prawo o ruchu drogowym </w:t>
      </w:r>
      <w:r w:rsidR="00EE5459" w:rsidRPr="00BD1514">
        <w:rPr>
          <w:rFonts w:ascii="Calibri" w:hAnsi="Calibri" w:cs="Calibri"/>
          <w:sz w:val="24"/>
          <w:szCs w:val="24"/>
        </w:rPr>
        <w:br/>
      </w:r>
      <w:r w:rsidRPr="00BD1514">
        <w:rPr>
          <w:rFonts w:ascii="Calibri" w:hAnsi="Calibri" w:cs="Calibri"/>
          <w:sz w:val="24"/>
          <w:szCs w:val="24"/>
        </w:rPr>
        <w:t>(Dz. U. z 2023 r.</w:t>
      </w:r>
      <w:r w:rsidRPr="00BD1514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 xml:space="preserve">poz. 1047 z </w:t>
      </w:r>
      <w:proofErr w:type="spellStart"/>
      <w:r w:rsidRPr="00BD1514">
        <w:rPr>
          <w:rFonts w:ascii="Calibri" w:hAnsi="Calibri" w:cs="Calibri"/>
          <w:sz w:val="24"/>
          <w:szCs w:val="24"/>
        </w:rPr>
        <w:t>późn</w:t>
      </w:r>
      <w:proofErr w:type="spellEnd"/>
      <w:r w:rsidRPr="00BD1514">
        <w:rPr>
          <w:rFonts w:ascii="Calibri" w:hAnsi="Calibri" w:cs="Calibri"/>
          <w:sz w:val="24"/>
          <w:szCs w:val="24"/>
        </w:rPr>
        <w:t>. zm.), ustawy o transporcie drogowym i innych przepisach związanych z przewozem osób. Pojazdy</w:t>
      </w:r>
      <w:r w:rsidRPr="00BD1514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przeznaczone</w:t>
      </w:r>
      <w:r w:rsidRPr="00BD1514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do</w:t>
      </w:r>
      <w:r w:rsidRPr="00BD1514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realizacji usług</w:t>
      </w:r>
      <w:r w:rsidRPr="00BD1514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winny</w:t>
      </w:r>
      <w:r w:rsidRPr="00BD1514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posiadać</w:t>
      </w:r>
      <w:r w:rsidRPr="00BD1514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aktualne badania</w:t>
      </w:r>
      <w:r w:rsidRPr="00BD1514">
        <w:rPr>
          <w:rFonts w:ascii="Calibri" w:hAnsi="Calibri" w:cs="Calibri"/>
          <w:spacing w:val="74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techniczne,</w:t>
      </w:r>
      <w:r w:rsidRPr="00BD1514">
        <w:rPr>
          <w:rFonts w:ascii="Calibri" w:hAnsi="Calibri" w:cs="Calibri"/>
          <w:spacing w:val="74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a</w:t>
      </w:r>
      <w:r w:rsidRPr="00BD1514">
        <w:rPr>
          <w:rFonts w:ascii="Calibri" w:hAnsi="Calibri" w:cs="Calibri"/>
          <w:spacing w:val="71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ich</w:t>
      </w:r>
      <w:r w:rsidRPr="00BD1514">
        <w:rPr>
          <w:rFonts w:ascii="Calibri" w:hAnsi="Calibri" w:cs="Calibri"/>
          <w:spacing w:val="73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stan</w:t>
      </w:r>
      <w:r w:rsidRPr="00BD1514">
        <w:rPr>
          <w:rFonts w:ascii="Calibri" w:hAnsi="Calibri" w:cs="Calibri"/>
          <w:spacing w:val="74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techniczny</w:t>
      </w:r>
      <w:r w:rsidRPr="00BD1514">
        <w:rPr>
          <w:rFonts w:ascii="Calibri" w:hAnsi="Calibri" w:cs="Calibri"/>
          <w:spacing w:val="75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winien</w:t>
      </w:r>
      <w:r w:rsidRPr="00BD1514">
        <w:rPr>
          <w:rFonts w:ascii="Calibri" w:hAnsi="Calibri" w:cs="Calibri"/>
          <w:spacing w:val="74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spełniać</w:t>
      </w:r>
      <w:r w:rsidRPr="00BD1514">
        <w:rPr>
          <w:rFonts w:ascii="Calibri" w:hAnsi="Calibri" w:cs="Calibri"/>
          <w:spacing w:val="74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wymagania</w:t>
      </w:r>
      <w:r w:rsidRPr="00BD1514">
        <w:rPr>
          <w:rFonts w:ascii="Calibri" w:hAnsi="Calibri" w:cs="Calibri"/>
          <w:spacing w:val="74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zgodnie z</w:t>
      </w:r>
      <w:r w:rsidRPr="00BD1514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rozporządzeniem Ministra Infrastruktury z dnia 31.12.2002 r. w sprawie warunków technicznych pojazdów oraz zakresu ich niezbędnego wyposażenia</w:t>
      </w:r>
      <w:r w:rsidRPr="00BD1514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(Dz. U. z 2024 r. poz. 502);</w:t>
      </w:r>
    </w:p>
    <w:p w14:paraId="562B8552" w14:textId="77777777" w:rsidR="005A7E7E" w:rsidRPr="00BD1514" w:rsidRDefault="005A7E7E" w:rsidP="005A7E7E">
      <w:pPr>
        <w:pStyle w:val="Akapitzlist"/>
        <w:numPr>
          <w:ilvl w:val="0"/>
          <w:numId w:val="5"/>
        </w:numPr>
        <w:tabs>
          <w:tab w:val="left" w:pos="566"/>
        </w:tabs>
        <w:spacing w:before="2" w:line="276" w:lineRule="auto"/>
        <w:ind w:right="138"/>
        <w:jc w:val="both"/>
        <w:rPr>
          <w:rFonts w:ascii="Calibri" w:hAnsi="Calibri" w:cs="Calibri"/>
          <w:bCs/>
          <w:sz w:val="24"/>
          <w:szCs w:val="24"/>
        </w:rPr>
      </w:pPr>
      <w:r w:rsidRPr="00BD1514">
        <w:rPr>
          <w:rFonts w:ascii="Calibri" w:hAnsi="Calibri" w:cs="Calibri"/>
          <w:bCs/>
          <w:sz w:val="24"/>
          <w:szCs w:val="24"/>
        </w:rPr>
        <w:t xml:space="preserve">Wymagania bezpieczeństwa dotyczące każdego z pojazdów do przewozu </w:t>
      </w:r>
      <w:r w:rsidRPr="00BD1514">
        <w:rPr>
          <w:rFonts w:ascii="Calibri" w:hAnsi="Calibri" w:cs="Calibri"/>
          <w:bCs/>
          <w:spacing w:val="-2"/>
          <w:sz w:val="24"/>
          <w:szCs w:val="24"/>
        </w:rPr>
        <w:t>uczniów:</w:t>
      </w:r>
    </w:p>
    <w:p w14:paraId="5EA68D21" w14:textId="77777777" w:rsidR="005A7E7E" w:rsidRPr="00BD1514" w:rsidRDefault="005A7E7E" w:rsidP="005A7E7E">
      <w:pPr>
        <w:pStyle w:val="Akapitzlist"/>
        <w:numPr>
          <w:ilvl w:val="0"/>
          <w:numId w:val="6"/>
        </w:numPr>
        <w:tabs>
          <w:tab w:val="left" w:pos="851"/>
          <w:tab w:val="left" w:pos="1198"/>
        </w:tabs>
        <w:spacing w:before="2"/>
        <w:jc w:val="both"/>
        <w:rPr>
          <w:rFonts w:ascii="Calibri" w:hAnsi="Calibri" w:cs="Calibri"/>
          <w:bCs/>
          <w:sz w:val="24"/>
          <w:szCs w:val="24"/>
        </w:rPr>
      </w:pPr>
      <w:r w:rsidRPr="00BD1514">
        <w:rPr>
          <w:rFonts w:ascii="Calibri" w:hAnsi="Calibri" w:cs="Calibri"/>
          <w:bCs/>
          <w:sz w:val="24"/>
          <w:szCs w:val="24"/>
        </w:rPr>
        <w:t>elementy</w:t>
      </w:r>
      <w:r w:rsidRPr="00BD1514">
        <w:rPr>
          <w:rFonts w:ascii="Calibri" w:hAnsi="Calibri" w:cs="Calibri"/>
          <w:bCs/>
          <w:spacing w:val="-11"/>
          <w:sz w:val="24"/>
          <w:szCs w:val="24"/>
        </w:rPr>
        <w:t xml:space="preserve"> </w:t>
      </w:r>
      <w:r w:rsidRPr="00BD1514">
        <w:rPr>
          <w:rFonts w:ascii="Calibri" w:hAnsi="Calibri" w:cs="Calibri"/>
          <w:bCs/>
          <w:sz w:val="24"/>
          <w:szCs w:val="24"/>
        </w:rPr>
        <w:t>bezpieczeństwa</w:t>
      </w:r>
      <w:r w:rsidRPr="00BD1514">
        <w:rPr>
          <w:rFonts w:ascii="Calibri" w:hAnsi="Calibri" w:cs="Calibri"/>
          <w:bCs/>
          <w:spacing w:val="-10"/>
          <w:sz w:val="24"/>
          <w:szCs w:val="24"/>
        </w:rPr>
        <w:t xml:space="preserve"> </w:t>
      </w:r>
      <w:r w:rsidRPr="00BD1514">
        <w:rPr>
          <w:rFonts w:ascii="Calibri" w:hAnsi="Calibri" w:cs="Calibri"/>
          <w:bCs/>
          <w:sz w:val="24"/>
          <w:szCs w:val="24"/>
        </w:rPr>
        <w:t>wymagane</w:t>
      </w:r>
      <w:r w:rsidRPr="00BD1514">
        <w:rPr>
          <w:rFonts w:ascii="Calibri" w:hAnsi="Calibri" w:cs="Calibri"/>
          <w:bCs/>
          <w:spacing w:val="-11"/>
          <w:sz w:val="24"/>
          <w:szCs w:val="24"/>
        </w:rPr>
        <w:t xml:space="preserve"> </w:t>
      </w:r>
      <w:r w:rsidRPr="00BD1514">
        <w:rPr>
          <w:rFonts w:ascii="Calibri" w:hAnsi="Calibri" w:cs="Calibri"/>
          <w:bCs/>
          <w:sz w:val="24"/>
          <w:szCs w:val="24"/>
        </w:rPr>
        <w:t>przepisami</w:t>
      </w:r>
      <w:r w:rsidRPr="00BD1514">
        <w:rPr>
          <w:rFonts w:ascii="Calibri" w:hAnsi="Calibri" w:cs="Calibri"/>
          <w:bCs/>
          <w:spacing w:val="-12"/>
          <w:sz w:val="24"/>
          <w:szCs w:val="24"/>
        </w:rPr>
        <w:t xml:space="preserve"> </w:t>
      </w:r>
      <w:r w:rsidRPr="00BD1514">
        <w:rPr>
          <w:rFonts w:ascii="Calibri" w:hAnsi="Calibri" w:cs="Calibri"/>
          <w:bCs/>
          <w:spacing w:val="-2"/>
          <w:sz w:val="24"/>
          <w:szCs w:val="24"/>
        </w:rPr>
        <w:t>odrębnymi;</w:t>
      </w:r>
    </w:p>
    <w:p w14:paraId="36810BDF" w14:textId="77777777" w:rsidR="005A7E7E" w:rsidRPr="00BD1514" w:rsidRDefault="005A7E7E" w:rsidP="005A7E7E">
      <w:pPr>
        <w:pStyle w:val="Akapitzlist"/>
        <w:numPr>
          <w:ilvl w:val="0"/>
          <w:numId w:val="6"/>
        </w:numPr>
        <w:tabs>
          <w:tab w:val="left" w:pos="851"/>
          <w:tab w:val="left" w:pos="1198"/>
        </w:tabs>
        <w:spacing w:before="40"/>
        <w:jc w:val="both"/>
        <w:rPr>
          <w:rFonts w:ascii="Calibri" w:hAnsi="Calibri" w:cs="Calibri"/>
          <w:bCs/>
          <w:sz w:val="24"/>
          <w:szCs w:val="24"/>
        </w:rPr>
      </w:pPr>
      <w:r w:rsidRPr="00BD1514">
        <w:rPr>
          <w:rFonts w:ascii="Calibri" w:hAnsi="Calibri" w:cs="Calibri"/>
          <w:bCs/>
          <w:sz w:val="24"/>
          <w:szCs w:val="24"/>
        </w:rPr>
        <w:t>system</w:t>
      </w:r>
      <w:r w:rsidRPr="00BD1514">
        <w:rPr>
          <w:rFonts w:ascii="Calibri" w:hAnsi="Calibri" w:cs="Calibri"/>
          <w:bCs/>
          <w:spacing w:val="-4"/>
          <w:sz w:val="24"/>
          <w:szCs w:val="24"/>
        </w:rPr>
        <w:t xml:space="preserve"> ABS;</w:t>
      </w:r>
    </w:p>
    <w:p w14:paraId="0FB13E89" w14:textId="0A61FD3E" w:rsidR="005A7E7E" w:rsidRPr="00BD1514" w:rsidRDefault="005A7E7E" w:rsidP="00EF1D20">
      <w:pPr>
        <w:pStyle w:val="Akapitzlist"/>
        <w:numPr>
          <w:ilvl w:val="0"/>
          <w:numId w:val="5"/>
        </w:numPr>
        <w:tabs>
          <w:tab w:val="left" w:pos="564"/>
          <w:tab w:val="left" w:pos="566"/>
        </w:tabs>
        <w:spacing w:line="276" w:lineRule="auto"/>
        <w:ind w:right="138"/>
        <w:rPr>
          <w:rFonts w:ascii="Calibri" w:hAnsi="Calibri" w:cs="Calibri"/>
          <w:sz w:val="24"/>
          <w:szCs w:val="24"/>
        </w:rPr>
      </w:pPr>
      <w:r w:rsidRPr="00BD1514">
        <w:rPr>
          <w:rFonts w:ascii="Calibri" w:hAnsi="Calibri" w:cs="Calibri"/>
          <w:sz w:val="24"/>
          <w:szCs w:val="24"/>
        </w:rPr>
        <w:t xml:space="preserve">Przed zawarciem umowy wykonawca przedstawi zamawiającemu aktualne </w:t>
      </w:r>
      <w:r w:rsidRPr="00BD1514">
        <w:rPr>
          <w:rFonts w:ascii="Calibri" w:hAnsi="Calibri" w:cs="Calibri"/>
          <w:sz w:val="24"/>
          <w:szCs w:val="24"/>
        </w:rPr>
        <w:lastRenderedPageBreak/>
        <w:t>uprawnienia do przewozu osób tzn. aktualną licencję na wykonywanie krajowego transportu drogowego w zakresie przewozu osób</w:t>
      </w:r>
      <w:r w:rsidRPr="00BD1514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lub zezwolenie na wykonywanie zawodu przewoźnika drogowego osób, zgodnie z ustawą o transporcie drogowym;</w:t>
      </w:r>
    </w:p>
    <w:p w14:paraId="1DB8BD0D" w14:textId="7679C80D" w:rsidR="005A7E7E" w:rsidRPr="00BD1514" w:rsidRDefault="005A7E7E" w:rsidP="005A7E7E">
      <w:pPr>
        <w:pStyle w:val="Akapitzlist"/>
        <w:numPr>
          <w:ilvl w:val="0"/>
          <w:numId w:val="5"/>
        </w:numPr>
        <w:tabs>
          <w:tab w:val="left" w:pos="564"/>
          <w:tab w:val="left" w:pos="566"/>
        </w:tabs>
        <w:spacing w:before="2" w:line="273" w:lineRule="auto"/>
        <w:ind w:right="134"/>
        <w:jc w:val="both"/>
        <w:rPr>
          <w:rFonts w:ascii="Calibri" w:hAnsi="Calibri" w:cs="Calibri"/>
          <w:sz w:val="24"/>
          <w:szCs w:val="24"/>
        </w:rPr>
      </w:pPr>
      <w:r w:rsidRPr="00BD1514">
        <w:rPr>
          <w:rFonts w:ascii="Calibri" w:hAnsi="Calibri" w:cs="Calibri"/>
          <w:sz w:val="24"/>
          <w:szCs w:val="24"/>
        </w:rPr>
        <w:t>Uprawnienia wskazane w pkt. 1</w:t>
      </w:r>
      <w:r w:rsidR="00EF1D20">
        <w:rPr>
          <w:rFonts w:ascii="Calibri" w:hAnsi="Calibri" w:cs="Calibri"/>
          <w:sz w:val="24"/>
          <w:szCs w:val="24"/>
        </w:rPr>
        <w:t>3</w:t>
      </w:r>
      <w:r w:rsidRPr="00BD1514">
        <w:rPr>
          <w:rFonts w:ascii="Calibri" w:hAnsi="Calibri" w:cs="Calibri"/>
          <w:sz w:val="24"/>
          <w:szCs w:val="24"/>
        </w:rPr>
        <w:t xml:space="preserve"> powinny być ważne przez cały okres trwania </w:t>
      </w:r>
      <w:r w:rsidRPr="00BD1514">
        <w:rPr>
          <w:rFonts w:ascii="Calibri" w:hAnsi="Calibri" w:cs="Calibri"/>
          <w:spacing w:val="-2"/>
          <w:sz w:val="24"/>
          <w:szCs w:val="24"/>
        </w:rPr>
        <w:t>umowy;</w:t>
      </w:r>
    </w:p>
    <w:p w14:paraId="533966CD" w14:textId="77777777" w:rsidR="005A7E7E" w:rsidRPr="00BD1514" w:rsidRDefault="005A7E7E" w:rsidP="005A7E7E">
      <w:pPr>
        <w:pStyle w:val="Akapitzlist"/>
        <w:numPr>
          <w:ilvl w:val="0"/>
          <w:numId w:val="5"/>
        </w:numPr>
        <w:tabs>
          <w:tab w:val="left" w:pos="564"/>
          <w:tab w:val="left" w:pos="566"/>
        </w:tabs>
        <w:spacing w:before="6" w:line="276" w:lineRule="auto"/>
        <w:ind w:right="130"/>
        <w:jc w:val="both"/>
        <w:rPr>
          <w:rFonts w:ascii="Calibri" w:hAnsi="Calibri" w:cs="Calibri"/>
          <w:sz w:val="24"/>
          <w:szCs w:val="24"/>
        </w:rPr>
      </w:pPr>
      <w:r w:rsidRPr="00BD1514">
        <w:rPr>
          <w:rFonts w:ascii="Calibri" w:hAnsi="Calibri" w:cs="Calibri"/>
          <w:sz w:val="24"/>
          <w:szCs w:val="24"/>
        </w:rPr>
        <w:t>Wykonawca winien dysponować sprawnymi pojazdami w takiej ilości, która zapewnia</w:t>
      </w:r>
      <w:r w:rsidRPr="00BD1514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niezakłócony</w:t>
      </w:r>
      <w:r w:rsidRPr="00BD1514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przewóz</w:t>
      </w:r>
      <w:r w:rsidRPr="00BD1514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wymaganej</w:t>
      </w:r>
      <w:r w:rsidRPr="00BD1514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ilości</w:t>
      </w:r>
      <w:r w:rsidRPr="00BD1514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uczniów</w:t>
      </w:r>
      <w:r w:rsidRPr="00BD1514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na</w:t>
      </w:r>
      <w:r w:rsidRPr="00BD1514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każdej</w:t>
      </w:r>
      <w:r w:rsidRPr="00BD1514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trasie</w:t>
      </w:r>
      <w:r w:rsidRPr="00BD1514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oraz zapewnienie pojazdu zastępczego. Pojazdy przeznaczone do realizacji usług winny posiadać aktualne badania techniczne, a ich stan techniczny winien spełniać wymagania zgodnie z</w:t>
      </w:r>
      <w:r w:rsidRPr="00BD1514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rozporządzeniem Ministra Infrastruktury z dnia 31.12.2002 r. w sprawie warunków technicznych pojazdów oraz zakresu ich niezbędnego wyposażenia (Dz. U. z 2024 r. poz. 502). Wszystkie pojazdy muszą posiadać ubezpieczenie OC oraz ubezpieczenie NNW;</w:t>
      </w:r>
    </w:p>
    <w:p w14:paraId="5C29A076" w14:textId="77777777" w:rsidR="005A7E7E" w:rsidRPr="00BD1514" w:rsidRDefault="005A7E7E" w:rsidP="005A7E7E">
      <w:pPr>
        <w:pStyle w:val="Akapitzlist"/>
        <w:numPr>
          <w:ilvl w:val="0"/>
          <w:numId w:val="5"/>
        </w:numPr>
        <w:tabs>
          <w:tab w:val="left" w:pos="564"/>
          <w:tab w:val="left" w:pos="566"/>
        </w:tabs>
        <w:spacing w:before="1" w:line="276" w:lineRule="auto"/>
        <w:ind w:right="136"/>
        <w:jc w:val="both"/>
        <w:rPr>
          <w:rFonts w:ascii="Calibri" w:hAnsi="Calibri" w:cs="Calibri"/>
          <w:sz w:val="24"/>
          <w:szCs w:val="24"/>
        </w:rPr>
      </w:pPr>
      <w:r w:rsidRPr="00BD1514">
        <w:rPr>
          <w:rFonts w:ascii="Calibri" w:hAnsi="Calibri" w:cs="Calibri"/>
          <w:sz w:val="24"/>
          <w:szCs w:val="24"/>
        </w:rPr>
        <w:t>W przypadku awarii lub usterki pojazdu zamawiający wymaga, aby wykonawca dysponował pojazdem rezerwowym, aby zapewnić uczniom</w:t>
      </w:r>
      <w:r w:rsidRPr="00BD1514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bezproblemowy dojazd do placówek oświatowych i z powrotem;</w:t>
      </w:r>
    </w:p>
    <w:p w14:paraId="43FDAE7A" w14:textId="77777777" w:rsidR="005A7E7E" w:rsidRPr="00BD1514" w:rsidRDefault="005A7E7E" w:rsidP="005A7E7E">
      <w:pPr>
        <w:pStyle w:val="Akapitzlist"/>
        <w:numPr>
          <w:ilvl w:val="0"/>
          <w:numId w:val="5"/>
        </w:numPr>
        <w:tabs>
          <w:tab w:val="left" w:pos="564"/>
          <w:tab w:val="left" w:pos="566"/>
        </w:tabs>
        <w:spacing w:before="1" w:line="276" w:lineRule="auto"/>
        <w:ind w:right="135"/>
        <w:jc w:val="both"/>
        <w:rPr>
          <w:rFonts w:ascii="Calibri" w:hAnsi="Calibri" w:cs="Calibri"/>
          <w:sz w:val="24"/>
          <w:szCs w:val="24"/>
        </w:rPr>
      </w:pPr>
      <w:r w:rsidRPr="00BD1514">
        <w:rPr>
          <w:rFonts w:ascii="Calibri" w:hAnsi="Calibri" w:cs="Calibri"/>
          <w:sz w:val="24"/>
          <w:szCs w:val="24"/>
        </w:rPr>
        <w:t>W przypadku wystąpienia awarii pojazdu przewożącego uczniów, Wykonawca jest zobowiązany do podstawienia pojazdu zastępczego.</w:t>
      </w:r>
    </w:p>
    <w:p w14:paraId="761B4F77" w14:textId="77777777" w:rsidR="005A7E7E" w:rsidRPr="00BD1514" w:rsidRDefault="005A7E7E" w:rsidP="005A7E7E">
      <w:pPr>
        <w:pStyle w:val="Akapitzlist"/>
        <w:numPr>
          <w:ilvl w:val="0"/>
          <w:numId w:val="5"/>
        </w:numPr>
        <w:tabs>
          <w:tab w:val="left" w:pos="564"/>
          <w:tab w:val="left" w:pos="566"/>
        </w:tabs>
        <w:spacing w:before="4" w:line="276" w:lineRule="auto"/>
        <w:ind w:right="135"/>
        <w:jc w:val="both"/>
        <w:rPr>
          <w:rFonts w:ascii="Calibri" w:hAnsi="Calibri" w:cs="Calibri"/>
          <w:sz w:val="24"/>
          <w:szCs w:val="24"/>
        </w:rPr>
      </w:pPr>
      <w:r w:rsidRPr="00BD1514">
        <w:rPr>
          <w:rFonts w:ascii="Calibri" w:hAnsi="Calibri" w:cs="Calibri"/>
          <w:sz w:val="24"/>
          <w:szCs w:val="24"/>
        </w:rPr>
        <w:t>Wykonawca</w:t>
      </w:r>
      <w:r w:rsidRPr="00BD1514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ponosi</w:t>
      </w:r>
      <w:r w:rsidRPr="00BD1514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pełną odpowiedzialność</w:t>
      </w:r>
      <w:r w:rsidRPr="00BD1514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za</w:t>
      </w:r>
      <w:r w:rsidRPr="00BD1514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szkody</w:t>
      </w:r>
      <w:r w:rsidRPr="00BD1514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i</w:t>
      </w:r>
      <w:r w:rsidRPr="00BD1514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następstwa</w:t>
      </w:r>
      <w:r w:rsidRPr="00BD1514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nieszczęśliwych wypadków wynikające z nieprawidłowej realizacji zamówienia;</w:t>
      </w:r>
    </w:p>
    <w:p w14:paraId="10C47D92" w14:textId="77777777" w:rsidR="005A7E7E" w:rsidRPr="00BD1514" w:rsidRDefault="005A7E7E" w:rsidP="005A7E7E">
      <w:pPr>
        <w:pStyle w:val="Akapitzlist"/>
        <w:numPr>
          <w:ilvl w:val="0"/>
          <w:numId w:val="5"/>
        </w:numPr>
        <w:tabs>
          <w:tab w:val="left" w:pos="564"/>
          <w:tab w:val="left" w:pos="566"/>
        </w:tabs>
        <w:spacing w:before="2" w:line="276" w:lineRule="auto"/>
        <w:ind w:right="138"/>
        <w:jc w:val="both"/>
        <w:rPr>
          <w:rFonts w:ascii="Calibri" w:hAnsi="Calibri" w:cs="Calibri"/>
          <w:sz w:val="24"/>
          <w:szCs w:val="24"/>
        </w:rPr>
      </w:pPr>
      <w:r w:rsidRPr="00BD1514">
        <w:rPr>
          <w:rFonts w:ascii="Calibri" w:hAnsi="Calibri" w:cs="Calibri"/>
          <w:sz w:val="24"/>
          <w:szCs w:val="24"/>
        </w:rPr>
        <w:t>Wykonawca zobowiązuje się do wykonania przedmiotu umowy z należytą starannością w</w:t>
      </w:r>
      <w:r w:rsidRPr="00BD1514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BD1514">
        <w:rPr>
          <w:rFonts w:ascii="Calibri" w:hAnsi="Calibri" w:cs="Calibri"/>
          <w:sz w:val="24"/>
          <w:szCs w:val="24"/>
        </w:rPr>
        <w:t>sposób zgodny z obowiązującymi przepisami oraz zasadami współczesnej wiedzy technicznej.</w:t>
      </w:r>
    </w:p>
    <w:p w14:paraId="5D120EE6" w14:textId="030048CC" w:rsidR="005A7E7E" w:rsidRPr="00BD1514" w:rsidRDefault="005A7E7E" w:rsidP="005A7E7E">
      <w:pPr>
        <w:pStyle w:val="Akapitzlist"/>
        <w:numPr>
          <w:ilvl w:val="0"/>
          <w:numId w:val="5"/>
        </w:numPr>
        <w:tabs>
          <w:tab w:val="left" w:pos="564"/>
          <w:tab w:val="left" w:pos="566"/>
        </w:tabs>
        <w:spacing w:before="2" w:line="276" w:lineRule="auto"/>
        <w:ind w:right="138"/>
        <w:jc w:val="both"/>
        <w:rPr>
          <w:rFonts w:ascii="Calibri" w:hAnsi="Calibri" w:cs="Calibri"/>
          <w:b/>
          <w:bCs/>
          <w:sz w:val="24"/>
          <w:szCs w:val="24"/>
        </w:rPr>
      </w:pPr>
      <w:r w:rsidRPr="00BD1514">
        <w:rPr>
          <w:rFonts w:ascii="Calibri" w:hAnsi="Calibri" w:cs="Calibri"/>
          <w:sz w:val="24"/>
          <w:szCs w:val="24"/>
        </w:rPr>
        <w:t>Wykonawca przez cały okres obowiązywania umowy będzie realizował standardy ochrony małoletnich określone w art. 22c ustawy z dnia 13 maja 2016 o przeciwdziałaniu zagrożeniom przestępczością na tle seksualnym i ochronie małoletnich (Dz. U. z 2024r., poz. 1802).</w:t>
      </w:r>
    </w:p>
    <w:p w14:paraId="18D264A0" w14:textId="77777777" w:rsidR="005A7E7E" w:rsidRPr="00BD1514" w:rsidRDefault="005A7E7E" w:rsidP="005A7E7E">
      <w:pPr>
        <w:pStyle w:val="Akapitzlist"/>
        <w:tabs>
          <w:tab w:val="left" w:pos="564"/>
          <w:tab w:val="left" w:pos="566"/>
        </w:tabs>
        <w:spacing w:before="2" w:line="276" w:lineRule="auto"/>
        <w:ind w:right="138"/>
        <w:rPr>
          <w:rFonts w:ascii="Calibri" w:hAnsi="Calibri" w:cs="Calibri"/>
          <w:sz w:val="24"/>
          <w:szCs w:val="24"/>
        </w:rPr>
      </w:pPr>
    </w:p>
    <w:p w14:paraId="5A6B0426" w14:textId="77777777" w:rsidR="005A7E7E" w:rsidRPr="00BD1514" w:rsidRDefault="005A7E7E" w:rsidP="005A7E7E">
      <w:pPr>
        <w:pStyle w:val="Akapitzlist"/>
        <w:tabs>
          <w:tab w:val="left" w:pos="564"/>
          <w:tab w:val="left" w:pos="566"/>
        </w:tabs>
        <w:spacing w:before="2" w:line="276" w:lineRule="auto"/>
        <w:ind w:right="138"/>
        <w:rPr>
          <w:rFonts w:ascii="Calibri" w:hAnsi="Calibri" w:cs="Calibri"/>
          <w:sz w:val="24"/>
          <w:szCs w:val="24"/>
        </w:rPr>
      </w:pPr>
    </w:p>
    <w:p w14:paraId="660378D0" w14:textId="77777777" w:rsidR="0021375B" w:rsidRPr="00BD1514" w:rsidRDefault="0021375B" w:rsidP="005A7E7E">
      <w:pPr>
        <w:pStyle w:val="Akapitzlist"/>
        <w:tabs>
          <w:tab w:val="left" w:pos="564"/>
          <w:tab w:val="left" w:pos="566"/>
        </w:tabs>
        <w:spacing w:before="2" w:line="276" w:lineRule="auto"/>
        <w:ind w:right="138"/>
        <w:rPr>
          <w:rFonts w:ascii="Calibri" w:hAnsi="Calibri" w:cs="Calibri"/>
          <w:sz w:val="24"/>
          <w:szCs w:val="24"/>
        </w:rPr>
      </w:pPr>
    </w:p>
    <w:p w14:paraId="568AFE38" w14:textId="77777777" w:rsidR="005A7E7E" w:rsidRPr="00BD1514" w:rsidRDefault="005A7E7E" w:rsidP="005A7E7E">
      <w:pPr>
        <w:pStyle w:val="Tekstpodstawowy"/>
        <w:spacing w:before="42" w:line="276" w:lineRule="auto"/>
        <w:jc w:val="left"/>
        <w:rPr>
          <w:rFonts w:ascii="Calibri" w:hAnsi="Calibri" w:cs="Calibri"/>
        </w:rPr>
      </w:pPr>
    </w:p>
    <w:p w14:paraId="3C32C93F" w14:textId="77777777" w:rsidR="00D31254" w:rsidRPr="00BD1514" w:rsidRDefault="00D31254">
      <w:pPr>
        <w:rPr>
          <w:rFonts w:ascii="Calibri" w:hAnsi="Calibri" w:cs="Calibri"/>
          <w:sz w:val="24"/>
          <w:szCs w:val="24"/>
        </w:rPr>
      </w:pPr>
    </w:p>
    <w:sectPr w:rsidR="00D31254" w:rsidRPr="00BD1514" w:rsidSect="005A7E7E">
      <w:footerReference w:type="default" r:id="rId8"/>
      <w:footnotePr>
        <w:numStart w:val="5"/>
      </w:footnotePr>
      <w:pgSz w:w="11910" w:h="16840"/>
      <w:pgMar w:top="1417" w:right="1417" w:bottom="1417" w:left="1417" w:header="187" w:footer="76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1FBB6" w14:textId="77777777" w:rsidR="00D24826" w:rsidRDefault="00D24826">
      <w:r>
        <w:separator/>
      </w:r>
    </w:p>
  </w:endnote>
  <w:endnote w:type="continuationSeparator" w:id="0">
    <w:p w14:paraId="406A4918" w14:textId="77777777" w:rsidR="00D24826" w:rsidRDefault="00D2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adea">
    <w:panose1 w:val="02040503050406030204"/>
    <w:charset w:val="EE"/>
    <w:family w:val="auto"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9112" w14:textId="77777777" w:rsidR="002750F3" w:rsidRDefault="002750F3">
    <w:pPr>
      <w:pStyle w:val="Stopka"/>
      <w:jc w:val="right"/>
    </w:pPr>
    <w:r w:rsidRPr="00E20079">
      <w:rPr>
        <w:rFonts w:ascii="Cambria" w:hAnsi="Cambria"/>
      </w:rPr>
      <w:t xml:space="preserve">Strona </w:t>
    </w:r>
    <w:r w:rsidRPr="00E20079">
      <w:rPr>
        <w:rFonts w:ascii="Cambria" w:hAnsi="Cambria"/>
        <w:b/>
        <w:bCs/>
      </w:rPr>
      <w:fldChar w:fldCharType="begin"/>
    </w:r>
    <w:r w:rsidRPr="00E20079">
      <w:rPr>
        <w:rFonts w:ascii="Cambria" w:hAnsi="Cambria"/>
        <w:b/>
        <w:bCs/>
      </w:rPr>
      <w:instrText>PAGE</w:instrText>
    </w:r>
    <w:r w:rsidRPr="00E20079">
      <w:rPr>
        <w:rFonts w:ascii="Cambria" w:hAnsi="Cambria"/>
        <w:b/>
        <w:bCs/>
      </w:rPr>
      <w:fldChar w:fldCharType="separate"/>
    </w:r>
    <w:r w:rsidRPr="00E20079">
      <w:rPr>
        <w:rFonts w:ascii="Cambria" w:hAnsi="Cambria"/>
        <w:b/>
        <w:bCs/>
      </w:rPr>
      <w:t>2</w:t>
    </w:r>
    <w:r w:rsidRPr="00E20079">
      <w:rPr>
        <w:rFonts w:ascii="Cambria" w:hAnsi="Cambria"/>
        <w:b/>
        <w:bCs/>
      </w:rPr>
      <w:fldChar w:fldCharType="end"/>
    </w:r>
    <w:r w:rsidRPr="00E20079">
      <w:rPr>
        <w:rFonts w:ascii="Cambria" w:hAnsi="Cambria"/>
      </w:rPr>
      <w:t xml:space="preserve"> z </w:t>
    </w:r>
    <w:r w:rsidRPr="00E20079">
      <w:rPr>
        <w:rFonts w:ascii="Cambria" w:hAnsi="Cambria"/>
        <w:b/>
        <w:bCs/>
      </w:rPr>
      <w:fldChar w:fldCharType="begin"/>
    </w:r>
    <w:r w:rsidRPr="00E20079">
      <w:rPr>
        <w:rFonts w:ascii="Cambria" w:hAnsi="Cambria"/>
        <w:b/>
        <w:bCs/>
      </w:rPr>
      <w:instrText>NUMPAGES</w:instrText>
    </w:r>
    <w:r w:rsidRPr="00E20079">
      <w:rPr>
        <w:rFonts w:ascii="Cambria" w:hAnsi="Cambria"/>
        <w:b/>
        <w:bCs/>
      </w:rPr>
      <w:fldChar w:fldCharType="separate"/>
    </w:r>
    <w:r w:rsidRPr="00E20079">
      <w:rPr>
        <w:rFonts w:ascii="Cambria" w:hAnsi="Cambria"/>
        <w:b/>
        <w:bCs/>
      </w:rPr>
      <w:t>2</w:t>
    </w:r>
    <w:r w:rsidRPr="00E20079">
      <w:rPr>
        <w:rFonts w:ascii="Cambria" w:hAnsi="Cambria"/>
        <w:b/>
        <w:bCs/>
      </w:rPr>
      <w:fldChar w:fldCharType="end"/>
    </w:r>
  </w:p>
  <w:p w14:paraId="2D953A81" w14:textId="77777777" w:rsidR="002750F3" w:rsidRDefault="002750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D4135" w14:textId="77777777" w:rsidR="00D24826" w:rsidRDefault="00D24826">
      <w:r>
        <w:separator/>
      </w:r>
    </w:p>
  </w:footnote>
  <w:footnote w:type="continuationSeparator" w:id="0">
    <w:p w14:paraId="6E43A453" w14:textId="77777777" w:rsidR="00D24826" w:rsidRDefault="00D24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73F73"/>
    <w:multiLevelType w:val="hybridMultilevel"/>
    <w:tmpl w:val="76FE4BBE"/>
    <w:lvl w:ilvl="0" w:tplc="0D36446C">
      <w:start w:val="1"/>
      <w:numFmt w:val="decimal"/>
      <w:lvlText w:val="%1)"/>
      <w:lvlJc w:val="left"/>
      <w:pPr>
        <w:ind w:left="566" w:hanging="360"/>
      </w:pPr>
      <w:rPr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1" w:tplc="02B8A67E">
      <w:start w:val="1"/>
      <w:numFmt w:val="lowerLetter"/>
      <w:lvlText w:val="%2)"/>
      <w:lvlJc w:val="left"/>
      <w:pPr>
        <w:ind w:left="990" w:hanging="360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CDE67BA">
      <w:numFmt w:val="bullet"/>
      <w:lvlText w:val="•"/>
      <w:lvlJc w:val="left"/>
      <w:pPr>
        <w:ind w:left="1927" w:hanging="360"/>
      </w:pPr>
      <w:rPr>
        <w:lang w:val="pl-PL" w:eastAsia="en-US" w:bidi="ar-SA"/>
      </w:rPr>
    </w:lvl>
    <w:lvl w:ilvl="3" w:tplc="E39ED9C2">
      <w:numFmt w:val="bullet"/>
      <w:lvlText w:val="•"/>
      <w:lvlJc w:val="left"/>
      <w:pPr>
        <w:ind w:left="2854" w:hanging="360"/>
      </w:pPr>
      <w:rPr>
        <w:lang w:val="pl-PL" w:eastAsia="en-US" w:bidi="ar-SA"/>
      </w:rPr>
    </w:lvl>
    <w:lvl w:ilvl="4" w:tplc="9222C238">
      <w:numFmt w:val="bullet"/>
      <w:lvlText w:val="•"/>
      <w:lvlJc w:val="left"/>
      <w:pPr>
        <w:ind w:left="3782" w:hanging="360"/>
      </w:pPr>
      <w:rPr>
        <w:lang w:val="pl-PL" w:eastAsia="en-US" w:bidi="ar-SA"/>
      </w:rPr>
    </w:lvl>
    <w:lvl w:ilvl="5" w:tplc="6994BC80">
      <w:numFmt w:val="bullet"/>
      <w:lvlText w:val="•"/>
      <w:lvlJc w:val="left"/>
      <w:pPr>
        <w:ind w:left="4709" w:hanging="360"/>
      </w:pPr>
      <w:rPr>
        <w:lang w:val="pl-PL" w:eastAsia="en-US" w:bidi="ar-SA"/>
      </w:rPr>
    </w:lvl>
    <w:lvl w:ilvl="6" w:tplc="1C6A5E44">
      <w:numFmt w:val="bullet"/>
      <w:lvlText w:val="•"/>
      <w:lvlJc w:val="left"/>
      <w:pPr>
        <w:ind w:left="5636" w:hanging="360"/>
      </w:pPr>
      <w:rPr>
        <w:lang w:val="pl-PL" w:eastAsia="en-US" w:bidi="ar-SA"/>
      </w:rPr>
    </w:lvl>
    <w:lvl w:ilvl="7" w:tplc="E6F60E1A">
      <w:numFmt w:val="bullet"/>
      <w:lvlText w:val="•"/>
      <w:lvlJc w:val="left"/>
      <w:pPr>
        <w:ind w:left="6564" w:hanging="360"/>
      </w:pPr>
      <w:rPr>
        <w:lang w:val="pl-PL" w:eastAsia="en-US" w:bidi="ar-SA"/>
      </w:rPr>
    </w:lvl>
    <w:lvl w:ilvl="8" w:tplc="6F8A843A">
      <w:numFmt w:val="bullet"/>
      <w:lvlText w:val="•"/>
      <w:lvlJc w:val="left"/>
      <w:pPr>
        <w:ind w:left="7491" w:hanging="360"/>
      </w:pPr>
      <w:rPr>
        <w:lang w:val="pl-PL" w:eastAsia="en-US" w:bidi="ar-SA"/>
      </w:rPr>
    </w:lvl>
  </w:abstractNum>
  <w:abstractNum w:abstractNumId="1" w15:restartNumberingAfterBreak="0">
    <w:nsid w:val="2B3A7A4C"/>
    <w:multiLevelType w:val="multilevel"/>
    <w:tmpl w:val="C0D6855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F34DA8"/>
    <w:multiLevelType w:val="hybridMultilevel"/>
    <w:tmpl w:val="E4F65FA4"/>
    <w:lvl w:ilvl="0" w:tplc="6BEE08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pacing w:val="-1"/>
        <w:w w:val="99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E57C4"/>
    <w:multiLevelType w:val="multilevel"/>
    <w:tmpl w:val="9D66C26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DA34DB6"/>
    <w:multiLevelType w:val="hybridMultilevel"/>
    <w:tmpl w:val="FF88A78E"/>
    <w:lvl w:ilvl="0" w:tplc="984AE794">
      <w:numFmt w:val="bullet"/>
      <w:lvlText w:val="-"/>
      <w:lvlJc w:val="left"/>
      <w:pPr>
        <w:ind w:left="1199" w:hanging="135"/>
      </w:pPr>
      <w:rPr>
        <w:rFonts w:ascii="Caladea" w:eastAsia="Caladea" w:hAnsi="Caladea" w:cs="Caladea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9F8E82CC">
      <w:numFmt w:val="bullet"/>
      <w:lvlText w:val="•"/>
      <w:lvlJc w:val="left"/>
      <w:pPr>
        <w:ind w:left="2014" w:hanging="135"/>
      </w:pPr>
      <w:rPr>
        <w:lang w:val="pl-PL" w:eastAsia="en-US" w:bidi="ar-SA"/>
      </w:rPr>
    </w:lvl>
    <w:lvl w:ilvl="2" w:tplc="65A84DEE">
      <w:numFmt w:val="bullet"/>
      <w:lvlText w:val="•"/>
      <w:lvlJc w:val="left"/>
      <w:pPr>
        <w:ind w:left="2829" w:hanging="135"/>
      </w:pPr>
      <w:rPr>
        <w:lang w:val="pl-PL" w:eastAsia="en-US" w:bidi="ar-SA"/>
      </w:rPr>
    </w:lvl>
    <w:lvl w:ilvl="3" w:tplc="FF668996">
      <w:numFmt w:val="bullet"/>
      <w:lvlText w:val="•"/>
      <w:lvlJc w:val="left"/>
      <w:pPr>
        <w:ind w:left="3643" w:hanging="135"/>
      </w:pPr>
      <w:rPr>
        <w:lang w:val="pl-PL" w:eastAsia="en-US" w:bidi="ar-SA"/>
      </w:rPr>
    </w:lvl>
    <w:lvl w:ilvl="4" w:tplc="E234653E">
      <w:numFmt w:val="bullet"/>
      <w:lvlText w:val="•"/>
      <w:lvlJc w:val="left"/>
      <w:pPr>
        <w:ind w:left="4458" w:hanging="135"/>
      </w:pPr>
      <w:rPr>
        <w:lang w:val="pl-PL" w:eastAsia="en-US" w:bidi="ar-SA"/>
      </w:rPr>
    </w:lvl>
    <w:lvl w:ilvl="5" w:tplc="771A81EC">
      <w:numFmt w:val="bullet"/>
      <w:lvlText w:val="•"/>
      <w:lvlJc w:val="left"/>
      <w:pPr>
        <w:ind w:left="5273" w:hanging="135"/>
      </w:pPr>
      <w:rPr>
        <w:lang w:val="pl-PL" w:eastAsia="en-US" w:bidi="ar-SA"/>
      </w:rPr>
    </w:lvl>
    <w:lvl w:ilvl="6" w:tplc="B2DC4D22">
      <w:numFmt w:val="bullet"/>
      <w:lvlText w:val="•"/>
      <w:lvlJc w:val="left"/>
      <w:pPr>
        <w:ind w:left="6087" w:hanging="135"/>
      </w:pPr>
      <w:rPr>
        <w:lang w:val="pl-PL" w:eastAsia="en-US" w:bidi="ar-SA"/>
      </w:rPr>
    </w:lvl>
    <w:lvl w:ilvl="7" w:tplc="880A8674">
      <w:numFmt w:val="bullet"/>
      <w:lvlText w:val="•"/>
      <w:lvlJc w:val="left"/>
      <w:pPr>
        <w:ind w:left="6902" w:hanging="135"/>
      </w:pPr>
      <w:rPr>
        <w:lang w:val="pl-PL" w:eastAsia="en-US" w:bidi="ar-SA"/>
      </w:rPr>
    </w:lvl>
    <w:lvl w:ilvl="8" w:tplc="B5C4C870">
      <w:numFmt w:val="bullet"/>
      <w:lvlText w:val="•"/>
      <w:lvlJc w:val="left"/>
      <w:pPr>
        <w:ind w:left="7717" w:hanging="135"/>
      </w:pPr>
      <w:rPr>
        <w:lang w:val="pl-PL" w:eastAsia="en-US" w:bidi="ar-SA"/>
      </w:rPr>
    </w:lvl>
  </w:abstractNum>
  <w:abstractNum w:abstractNumId="5" w15:restartNumberingAfterBreak="0">
    <w:nsid w:val="7238146D"/>
    <w:multiLevelType w:val="hybridMultilevel"/>
    <w:tmpl w:val="6B201A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1276634">
    <w:abstractNumId w:val="3"/>
  </w:num>
  <w:num w:numId="2" w16cid:durableId="682901540">
    <w:abstractNumId w:val="1"/>
  </w:num>
  <w:num w:numId="3" w16cid:durableId="1176726128">
    <w:abstractNumId w:val="0"/>
  </w:num>
  <w:num w:numId="4" w16cid:durableId="684751649">
    <w:abstractNumId w:val="4"/>
  </w:num>
  <w:num w:numId="5" w16cid:durableId="802425467">
    <w:abstractNumId w:val="2"/>
  </w:num>
  <w:num w:numId="6" w16cid:durableId="19474217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numStart w:val="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7E"/>
    <w:rsid w:val="000B210C"/>
    <w:rsid w:val="001E4EAB"/>
    <w:rsid w:val="0021375B"/>
    <w:rsid w:val="00241BB9"/>
    <w:rsid w:val="002750F3"/>
    <w:rsid w:val="003C4D41"/>
    <w:rsid w:val="00451CA2"/>
    <w:rsid w:val="0046037F"/>
    <w:rsid w:val="005A7E7E"/>
    <w:rsid w:val="007811B6"/>
    <w:rsid w:val="008633FD"/>
    <w:rsid w:val="008C12BC"/>
    <w:rsid w:val="00B47E1D"/>
    <w:rsid w:val="00BD1514"/>
    <w:rsid w:val="00BD46AC"/>
    <w:rsid w:val="00D24826"/>
    <w:rsid w:val="00D31254"/>
    <w:rsid w:val="00D40300"/>
    <w:rsid w:val="00E84643"/>
    <w:rsid w:val="00EE50CF"/>
    <w:rsid w:val="00EE5459"/>
    <w:rsid w:val="00EF1D20"/>
    <w:rsid w:val="00FE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004C3"/>
  <w15:chartTrackingRefBased/>
  <w15:docId w15:val="{C053564C-592A-43BA-876D-AD3221DB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A7E7E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7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7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7E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7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7E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7E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7E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7E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7E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7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7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7E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7E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7E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7E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7E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7E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7E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7E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7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7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7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7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7E7E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T_SZ_List Paragraph,normalny tekst,Akapit z listą BS,Kolorowa lista — akcent 11,CW_Lista,Colorful List Accent 1,List Paragraph,Akapit z listą4,Akapit z listą1,Średnia siatka 1 — akcent 21,sw tekst,Obiekt,lp1"/>
    <w:basedOn w:val="Normalny"/>
    <w:link w:val="AkapitzlistZnak"/>
    <w:uiPriority w:val="1"/>
    <w:qFormat/>
    <w:rsid w:val="005A7E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7E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7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7E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7E7E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5A7E7E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A7E7E"/>
    <w:rPr>
      <w:rFonts w:ascii="Caladea" w:eastAsia="Caladea" w:hAnsi="Caladea" w:cs="Caladea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A7E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7E7E"/>
    <w:rPr>
      <w:rFonts w:ascii="Caladea" w:eastAsia="Caladea" w:hAnsi="Caladea" w:cs="Caladea"/>
      <w:kern w:val="0"/>
      <w14:ligatures w14:val="non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Colorful List Accent 1 Znak,List Paragraph Znak,Akapit z listą4 Znak"/>
    <w:link w:val="Akapitzlist"/>
    <w:uiPriority w:val="1"/>
    <w:qFormat/>
    <w:rsid w:val="005A7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AA8E7-2550-4F41-BF15-0A11B6D26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1156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Kuchciak</dc:creator>
  <cp:keywords/>
  <dc:description/>
  <cp:lastModifiedBy>Rafał Florek</cp:lastModifiedBy>
  <cp:revision>10</cp:revision>
  <dcterms:created xsi:type="dcterms:W3CDTF">2025-06-16T07:42:00Z</dcterms:created>
  <dcterms:modified xsi:type="dcterms:W3CDTF">2025-07-08T11:54:00Z</dcterms:modified>
</cp:coreProperties>
</file>